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CC3" w:rsidRDefault="00363CC3" w:rsidP="00363CC3">
      <w:pPr>
        <w:pStyle w:val="toc-title"/>
        <w:ind w:left="1" w:hanging="3"/>
        <w:rPr>
          <w:rFonts w:ascii="Times" w:hAnsi="Times"/>
          <w:color w:val="000000"/>
          <w:sz w:val="27"/>
          <w:szCs w:val="27"/>
        </w:rPr>
      </w:pPr>
      <w:r>
        <w:rPr>
          <w:rFonts w:ascii="Times" w:hAnsi="Times"/>
          <w:color w:val="000000"/>
          <w:sz w:val="27"/>
          <w:szCs w:val="27"/>
        </w:rPr>
        <w:t>Nội dung bài viết</w:t>
      </w:r>
    </w:p>
    <w:p w:rsidR="00363CC3" w:rsidRDefault="00363CC3" w:rsidP="00363CC3">
      <w:pPr>
        <w:numPr>
          <w:ilvl w:val="0"/>
          <w:numId w:val="5"/>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co_may_cach_xac_dinh_diem_dung_tren_ban_do" w:tooltip="Có mấy cách xác định điểm đứng trên bản đồ?" w:history="1">
        <w:r>
          <w:rPr>
            <w:rStyle w:val="Hyperlink"/>
            <w:rFonts w:ascii="Times" w:hAnsi="Times"/>
            <w:sz w:val="27"/>
            <w:szCs w:val="27"/>
          </w:rPr>
          <w:t>Có mấy cách xác định điểm đứng trên bản đồ?</w:t>
        </w:r>
      </w:hyperlink>
    </w:p>
    <w:p w:rsidR="00363CC3" w:rsidRDefault="00363CC3" w:rsidP="00363CC3">
      <w:pPr>
        <w:pStyle w:val="Heading2"/>
        <w:ind w:left="2" w:hanging="4"/>
        <w:jc w:val="both"/>
        <w:rPr>
          <w:rFonts w:ascii="Times" w:hAnsi="Times"/>
          <w:color w:val="000000"/>
        </w:rPr>
      </w:pPr>
      <w:r>
        <w:rPr>
          <w:rStyle w:val="Strong"/>
          <w:rFonts w:ascii="Times" w:hAnsi="Times"/>
          <w:b/>
          <w:bCs w:val="0"/>
          <w:color w:val="000000"/>
        </w:rPr>
        <w:t>Có mấy cách xác định điểm đứng trên bản đồ?</w:t>
      </w:r>
    </w:p>
    <w:p w:rsidR="00363CC3" w:rsidRDefault="00363CC3" w:rsidP="00363CC3">
      <w:pPr>
        <w:pStyle w:val="NormalWeb"/>
        <w:ind w:left="1" w:hanging="3"/>
        <w:jc w:val="both"/>
        <w:rPr>
          <w:rFonts w:ascii="Times" w:hAnsi="Times"/>
          <w:color w:val="000000"/>
          <w:sz w:val="27"/>
          <w:szCs w:val="27"/>
        </w:rPr>
      </w:pPr>
      <w:r>
        <w:rPr>
          <w:rStyle w:val="Strong"/>
          <w:rFonts w:ascii="Times" w:hAnsi="Times"/>
          <w:color w:val="000000"/>
          <w:sz w:val="27"/>
          <w:szCs w:val="27"/>
        </w:rPr>
        <w:t>Trả lời:</w:t>
      </w:r>
    </w:p>
    <w:p w:rsidR="00363CC3" w:rsidRDefault="00363CC3" w:rsidP="00363CC3">
      <w:pPr>
        <w:pStyle w:val="NormalWeb"/>
        <w:ind w:left="1" w:hanging="3"/>
        <w:jc w:val="both"/>
        <w:rPr>
          <w:rFonts w:ascii="Times" w:hAnsi="Times"/>
          <w:color w:val="000000"/>
          <w:sz w:val="27"/>
          <w:szCs w:val="27"/>
        </w:rPr>
      </w:pPr>
      <w:r>
        <w:rPr>
          <w:rStyle w:val="Strong"/>
          <w:rFonts w:ascii="Times" w:hAnsi="Times"/>
          <w:color w:val="000000"/>
          <w:sz w:val="27"/>
          <w:szCs w:val="27"/>
        </w:rPr>
        <w:t>Có 2 cách xác định điểm đứng trên bản đồ.</w:t>
      </w:r>
      <w:r>
        <w:rPr>
          <w:rFonts w:ascii="Times" w:hAnsi="Times"/>
          <w:color w:val="000000"/>
          <w:sz w:val="27"/>
          <w:szCs w:val="27"/>
        </w:rPr>
        <w:t> Đó là:</w:t>
      </w:r>
    </w:p>
    <w:p w:rsidR="00363CC3" w:rsidRDefault="00363CC3" w:rsidP="00363CC3">
      <w:pPr>
        <w:pStyle w:val="NormalWeb"/>
        <w:ind w:left="1" w:hanging="3"/>
        <w:jc w:val="both"/>
        <w:rPr>
          <w:rFonts w:ascii="Times" w:hAnsi="Times"/>
          <w:color w:val="000000"/>
          <w:sz w:val="27"/>
          <w:szCs w:val="27"/>
        </w:rPr>
      </w:pPr>
      <w:r>
        <w:rPr>
          <w:rStyle w:val="Strong"/>
          <w:rFonts w:ascii="Times" w:hAnsi="Times"/>
          <w:i/>
          <w:iCs/>
          <w:color w:val="000000"/>
          <w:sz w:val="27"/>
          <w:szCs w:val="27"/>
        </w:rPr>
        <w:t>* Xác định điểm đứng trên bản đồ bằng phương pháp ước lượng cự li:</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Quan sát thực địa, chọn 1 đối tượng gần nhất, quan sát rõ và có vẽ kí hiệu trên bản đồ.</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Đặt cạnh thước qua vị trí chính xác của ký hiệu, xoay thước ngắm tới đối tượng ngoài thực địa, kẻ đường chì mờ theo cạnh thước về phía sau.</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Sử dụng phương tiện đo hoặc ước lượng cự li từ đối tượng ngoài thực địa đến vị trí đừng.</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Đổi cự ly theo tỉ lệ bản đồ rồi đo từ ký hiệu theo đường kẻ cự ly vừa đổi theo tỉ lệ và chấm trên đường kẻ, đó chính là điểm đứng trên bản đồ.</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Chú ý: Các thao tác thực hiện không được phép xê dịch bản đồ để tránh ảnh hưởng tới quá trình định hướng. Khi áp dụng phương pháp này trong trường hợp đi bộ hoặc di chuyển bằng phương tiện giao thông, cần căn cứ vào điểm xuất phát, đường di chuyển, thời gian, tốc độ (nếu di chuyển bằng xe),…</w:t>
      </w:r>
    </w:p>
    <w:p w:rsidR="00363CC3" w:rsidRDefault="00363CC3" w:rsidP="00363CC3">
      <w:pPr>
        <w:pStyle w:val="NormalWeb"/>
        <w:ind w:left="1" w:hanging="3"/>
        <w:jc w:val="both"/>
        <w:rPr>
          <w:rFonts w:ascii="Times" w:hAnsi="Times"/>
          <w:color w:val="000000"/>
          <w:sz w:val="27"/>
          <w:szCs w:val="27"/>
        </w:rPr>
      </w:pPr>
      <w:r>
        <w:rPr>
          <w:rStyle w:val="Strong"/>
          <w:rFonts w:ascii="Times" w:hAnsi="Times"/>
          <w:i/>
          <w:iCs/>
          <w:color w:val="000000"/>
          <w:sz w:val="27"/>
          <w:szCs w:val="27"/>
        </w:rPr>
        <w:t>* Xác định điểm đứng trên bản đồ bằng phương pháp giao hội</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Trường hợp 1: sử dụng khi đang vận động men theo đường hoặc một địa vật dài thẳng bất kỳ (có vẽ ký hiệu trên bản đồ).</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Quan sát trên thực địa và chọn 1 đối tượng trên bản đồ có vẽ kí hiệu.</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Đặt cạnh thước trùng vào điểm chính xác của ký hiệu rồi xoay thước ngắm tới địa vật ngoài thực địa. Kẻ đường chì mờ về phía sau.</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lastRenderedPageBreak/>
        <w:t>+ Điểm đứng chính là giao điểm của đường chì vừa kẻ với ký hiệu của địa vật dài thẳng trên bản đồ.</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Trường hợp 2: sử dụng khi đang đứng ở điểm bất kì (không đứng trên địa vật thẳng dài)</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Chọn 2 đối tượng trên thực địa có vẽ kí hiệu trong bản đồ.</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Lần lượt đặt thước vào vị trí chính xác của từng ký hiệu rồi xoay thước ngắm ra đối tượng ngoài thực địa.</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Lần lượt kẻ đường chì mờ theo mép thước trên từng hướng về phía sau.</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=&gt; Vị trí điểm đứng trên bản đồ chính là giao điểm của hai đường chì mờ.</w:t>
      </w:r>
    </w:p>
    <w:p w:rsidR="00363CC3" w:rsidRDefault="00363CC3" w:rsidP="00363CC3">
      <w:pPr>
        <w:pStyle w:val="NormalWeb"/>
        <w:ind w:left="1" w:hanging="3"/>
        <w:jc w:val="both"/>
        <w:rPr>
          <w:rFonts w:ascii="Times" w:hAnsi="Times"/>
          <w:color w:val="000000"/>
          <w:sz w:val="27"/>
          <w:szCs w:val="27"/>
        </w:rPr>
      </w:pPr>
      <w:r>
        <w:rPr>
          <w:rFonts w:ascii="Times" w:hAnsi="Times"/>
          <w:color w:val="000000"/>
          <w:sz w:val="27"/>
          <w:szCs w:val="27"/>
        </w:rPr>
        <w:t>+ Chú ý: Góc giao hội giữa 2 đường này không được cao hơn 150 độ và thấp hơn 30 độ. Có thể kiểm tra lại độ chính xác bằng cách chọn 3 đối tượng, nếu giao hội của 3 đường chì mờ tại 1 điểm thì vị trí đó là vị trí chính xác.</w:t>
      </w:r>
    </w:p>
    <w:p w:rsidR="008F7FFD" w:rsidRPr="009A0C5E" w:rsidRDefault="008F7FFD" w:rsidP="009A0C5E">
      <w:pPr>
        <w:pStyle w:val="NormalWeb"/>
        <w:ind w:left="1" w:hanging="3"/>
        <w:jc w:val="both"/>
        <w:rPr>
          <w:rFonts w:ascii="Times" w:hAnsi="Times"/>
          <w:color w:val="000000"/>
          <w:sz w:val="27"/>
          <w:szCs w:val="27"/>
        </w:rPr>
      </w:pPr>
    </w:p>
    <w:sectPr w:rsidR="008F7FFD" w:rsidRPr="009A0C5E">
      <w:headerReference w:type="default" r:id="rId9"/>
      <w:footerReference w:type="default" r:id="rId10"/>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C97" w:rsidRDefault="00262C97">
      <w:pPr>
        <w:spacing w:after="0" w:line="240" w:lineRule="auto"/>
        <w:ind w:left="0" w:hanging="2"/>
      </w:pPr>
      <w:r>
        <w:separator/>
      </w:r>
    </w:p>
  </w:endnote>
  <w:endnote w:type="continuationSeparator" w:id="0">
    <w:p w:rsidR="00262C97" w:rsidRDefault="00262C9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C97" w:rsidRDefault="00262C97">
      <w:pPr>
        <w:spacing w:after="0" w:line="240" w:lineRule="auto"/>
        <w:ind w:left="0" w:hanging="2"/>
      </w:pPr>
      <w:r>
        <w:separator/>
      </w:r>
    </w:p>
  </w:footnote>
  <w:footnote w:type="continuationSeparator" w:id="0">
    <w:p w:rsidR="00262C97" w:rsidRDefault="00262C9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009"/>
    <w:multiLevelType w:val="multilevel"/>
    <w:tmpl w:val="FFE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5B0"/>
    <w:multiLevelType w:val="multilevel"/>
    <w:tmpl w:val="CAAC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A2082B"/>
    <w:multiLevelType w:val="multilevel"/>
    <w:tmpl w:val="176E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8A605D"/>
    <w:multiLevelType w:val="multilevel"/>
    <w:tmpl w:val="4412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63001"/>
    <w:multiLevelType w:val="multilevel"/>
    <w:tmpl w:val="86F6E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206871">
    <w:abstractNumId w:val="4"/>
  </w:num>
  <w:num w:numId="2" w16cid:durableId="2122799482">
    <w:abstractNumId w:val="2"/>
  </w:num>
  <w:num w:numId="3" w16cid:durableId="1623489538">
    <w:abstractNumId w:val="0"/>
  </w:num>
  <w:num w:numId="4" w16cid:durableId="487789111">
    <w:abstractNumId w:val="3"/>
  </w:num>
  <w:num w:numId="5" w16cid:durableId="18406106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05416"/>
    <w:rsid w:val="00262C97"/>
    <w:rsid w:val="0029160A"/>
    <w:rsid w:val="002D0416"/>
    <w:rsid w:val="002D4B83"/>
    <w:rsid w:val="002D5556"/>
    <w:rsid w:val="002F09FE"/>
    <w:rsid w:val="002F6868"/>
    <w:rsid w:val="003015F9"/>
    <w:rsid w:val="003108B3"/>
    <w:rsid w:val="00363CC3"/>
    <w:rsid w:val="003F2B11"/>
    <w:rsid w:val="00454A04"/>
    <w:rsid w:val="004600CC"/>
    <w:rsid w:val="00460BCE"/>
    <w:rsid w:val="004D0A1D"/>
    <w:rsid w:val="004F249B"/>
    <w:rsid w:val="004F749D"/>
    <w:rsid w:val="00510E30"/>
    <w:rsid w:val="006163DB"/>
    <w:rsid w:val="00637733"/>
    <w:rsid w:val="00656DC1"/>
    <w:rsid w:val="00697617"/>
    <w:rsid w:val="006B2F90"/>
    <w:rsid w:val="006C5642"/>
    <w:rsid w:val="006D57A2"/>
    <w:rsid w:val="00704E78"/>
    <w:rsid w:val="00705D7E"/>
    <w:rsid w:val="00710672"/>
    <w:rsid w:val="00733F3E"/>
    <w:rsid w:val="00746468"/>
    <w:rsid w:val="0075473F"/>
    <w:rsid w:val="007C2423"/>
    <w:rsid w:val="007F05C3"/>
    <w:rsid w:val="007F4521"/>
    <w:rsid w:val="00830BA7"/>
    <w:rsid w:val="00852BC5"/>
    <w:rsid w:val="00875D9E"/>
    <w:rsid w:val="00885194"/>
    <w:rsid w:val="008B52BD"/>
    <w:rsid w:val="008E4BDA"/>
    <w:rsid w:val="008F7FFD"/>
    <w:rsid w:val="0095539A"/>
    <w:rsid w:val="00976CA6"/>
    <w:rsid w:val="009A0C5E"/>
    <w:rsid w:val="009A55A3"/>
    <w:rsid w:val="009A67B8"/>
    <w:rsid w:val="009D73BD"/>
    <w:rsid w:val="009E37D8"/>
    <w:rsid w:val="009E4BB2"/>
    <w:rsid w:val="00A50BC9"/>
    <w:rsid w:val="00AF1413"/>
    <w:rsid w:val="00B218AE"/>
    <w:rsid w:val="00B64D15"/>
    <w:rsid w:val="00B80167"/>
    <w:rsid w:val="00B8726E"/>
    <w:rsid w:val="00BE2153"/>
    <w:rsid w:val="00BE3400"/>
    <w:rsid w:val="00BF20FB"/>
    <w:rsid w:val="00C22196"/>
    <w:rsid w:val="00C225A0"/>
    <w:rsid w:val="00C55D42"/>
    <w:rsid w:val="00CD7532"/>
    <w:rsid w:val="00CE1301"/>
    <w:rsid w:val="00D00E14"/>
    <w:rsid w:val="00D32A80"/>
    <w:rsid w:val="00D559D5"/>
    <w:rsid w:val="00E775DD"/>
    <w:rsid w:val="00EC2B7A"/>
    <w:rsid w:val="00EE2064"/>
    <w:rsid w:val="00EF1851"/>
    <w:rsid w:val="00F22672"/>
    <w:rsid w:val="00F267B4"/>
    <w:rsid w:val="00F91773"/>
    <w:rsid w:val="00FE17B8"/>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5F83"/>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4446190">
      <w:bodyDiv w:val="1"/>
      <w:marLeft w:val="0"/>
      <w:marRight w:val="0"/>
      <w:marTop w:val="0"/>
      <w:marBottom w:val="0"/>
      <w:divBdr>
        <w:top w:val="none" w:sz="0" w:space="0" w:color="auto"/>
        <w:left w:val="none" w:sz="0" w:space="0" w:color="auto"/>
        <w:bottom w:val="none" w:sz="0" w:space="0" w:color="auto"/>
        <w:right w:val="none" w:sz="0" w:space="0" w:color="auto"/>
      </w:divBdr>
      <w:divsChild>
        <w:div w:id="1388259650">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27706650">
      <w:bodyDiv w:val="1"/>
      <w:marLeft w:val="0"/>
      <w:marRight w:val="0"/>
      <w:marTop w:val="0"/>
      <w:marBottom w:val="0"/>
      <w:divBdr>
        <w:top w:val="none" w:sz="0" w:space="0" w:color="auto"/>
        <w:left w:val="none" w:sz="0" w:space="0" w:color="auto"/>
        <w:bottom w:val="none" w:sz="0" w:space="0" w:color="auto"/>
        <w:right w:val="none" w:sz="0" w:space="0" w:color="auto"/>
      </w:divBdr>
      <w:divsChild>
        <w:div w:id="378095361">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4934125">
      <w:bodyDiv w:val="1"/>
      <w:marLeft w:val="0"/>
      <w:marRight w:val="0"/>
      <w:marTop w:val="0"/>
      <w:marBottom w:val="0"/>
      <w:divBdr>
        <w:top w:val="none" w:sz="0" w:space="0" w:color="auto"/>
        <w:left w:val="none" w:sz="0" w:space="0" w:color="auto"/>
        <w:bottom w:val="none" w:sz="0" w:space="0" w:color="auto"/>
        <w:right w:val="none" w:sz="0" w:space="0" w:color="auto"/>
      </w:divBdr>
      <w:divsChild>
        <w:div w:id="1329554820">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943072115">
      <w:bodyDiv w:val="1"/>
      <w:marLeft w:val="0"/>
      <w:marRight w:val="0"/>
      <w:marTop w:val="0"/>
      <w:marBottom w:val="0"/>
      <w:divBdr>
        <w:top w:val="none" w:sz="0" w:space="0" w:color="auto"/>
        <w:left w:val="none" w:sz="0" w:space="0" w:color="auto"/>
        <w:bottom w:val="none" w:sz="0" w:space="0" w:color="auto"/>
        <w:right w:val="none" w:sz="0" w:space="0" w:color="auto"/>
      </w:divBdr>
      <w:divsChild>
        <w:div w:id="1596282859">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030685829">
      <w:bodyDiv w:val="1"/>
      <w:marLeft w:val="0"/>
      <w:marRight w:val="0"/>
      <w:marTop w:val="0"/>
      <w:marBottom w:val="0"/>
      <w:divBdr>
        <w:top w:val="none" w:sz="0" w:space="0" w:color="auto"/>
        <w:left w:val="none" w:sz="0" w:space="0" w:color="auto"/>
        <w:bottom w:val="none" w:sz="0" w:space="0" w:color="auto"/>
        <w:right w:val="none" w:sz="0" w:space="0" w:color="auto"/>
      </w:divBdr>
      <w:divsChild>
        <w:div w:id="1310591639">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426337968">
      <w:bodyDiv w:val="1"/>
      <w:marLeft w:val="0"/>
      <w:marRight w:val="0"/>
      <w:marTop w:val="0"/>
      <w:marBottom w:val="0"/>
      <w:divBdr>
        <w:top w:val="none" w:sz="0" w:space="0" w:color="auto"/>
        <w:left w:val="none" w:sz="0" w:space="0" w:color="auto"/>
        <w:bottom w:val="none" w:sz="0" w:space="0" w:color="auto"/>
        <w:right w:val="none" w:sz="0" w:space="0" w:color="auto"/>
      </w:divBdr>
      <w:divsChild>
        <w:div w:id="416905166">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45425315">
      <w:bodyDiv w:val="1"/>
      <w:marLeft w:val="0"/>
      <w:marRight w:val="0"/>
      <w:marTop w:val="0"/>
      <w:marBottom w:val="0"/>
      <w:divBdr>
        <w:top w:val="none" w:sz="0" w:space="0" w:color="auto"/>
        <w:left w:val="none" w:sz="0" w:space="0" w:color="auto"/>
        <w:bottom w:val="none" w:sz="0" w:space="0" w:color="auto"/>
        <w:right w:val="none" w:sz="0" w:space="0" w:color="auto"/>
      </w:divBdr>
      <w:divsChild>
        <w:div w:id="1140684842">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01277342">
      <w:bodyDiv w:val="1"/>
      <w:marLeft w:val="0"/>
      <w:marRight w:val="0"/>
      <w:marTop w:val="0"/>
      <w:marBottom w:val="0"/>
      <w:divBdr>
        <w:top w:val="none" w:sz="0" w:space="0" w:color="auto"/>
        <w:left w:val="none" w:sz="0" w:space="0" w:color="auto"/>
        <w:bottom w:val="none" w:sz="0" w:space="0" w:color="auto"/>
        <w:right w:val="none" w:sz="0" w:space="0" w:color="auto"/>
      </w:divBdr>
      <w:divsChild>
        <w:div w:id="456339165">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776821872">
      <w:bodyDiv w:val="1"/>
      <w:marLeft w:val="0"/>
      <w:marRight w:val="0"/>
      <w:marTop w:val="0"/>
      <w:marBottom w:val="0"/>
      <w:divBdr>
        <w:top w:val="none" w:sz="0" w:space="0" w:color="auto"/>
        <w:left w:val="none" w:sz="0" w:space="0" w:color="auto"/>
        <w:bottom w:val="none" w:sz="0" w:space="0" w:color="auto"/>
        <w:right w:val="none" w:sz="0" w:space="0" w:color="auto"/>
      </w:divBdr>
      <w:divsChild>
        <w:div w:id="1296912295">
          <w:marLeft w:val="0"/>
          <w:marRight w:val="0"/>
          <w:marTop w:val="0"/>
          <w:marBottom w:val="0"/>
          <w:divBdr>
            <w:top w:val="none" w:sz="0" w:space="0" w:color="auto"/>
            <w:left w:val="none" w:sz="0" w:space="0" w:color="auto"/>
            <w:bottom w:val="none" w:sz="0" w:space="0" w:color="auto"/>
            <w:right w:val="none" w:sz="0" w:space="0" w:color="auto"/>
          </w:divBdr>
        </w:div>
      </w:divsChild>
    </w:div>
    <w:div w:id="1803696246">
      <w:bodyDiv w:val="1"/>
      <w:marLeft w:val="0"/>
      <w:marRight w:val="0"/>
      <w:marTop w:val="0"/>
      <w:marBottom w:val="0"/>
      <w:divBdr>
        <w:top w:val="none" w:sz="0" w:space="0" w:color="auto"/>
        <w:left w:val="none" w:sz="0" w:space="0" w:color="auto"/>
        <w:bottom w:val="none" w:sz="0" w:space="0" w:color="auto"/>
        <w:right w:val="none" w:sz="0" w:space="0" w:color="auto"/>
      </w:divBdr>
      <w:divsChild>
        <w:div w:id="72498952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12304833">
      <w:bodyDiv w:val="1"/>
      <w:marLeft w:val="0"/>
      <w:marRight w:val="0"/>
      <w:marTop w:val="0"/>
      <w:marBottom w:val="0"/>
      <w:divBdr>
        <w:top w:val="none" w:sz="0" w:space="0" w:color="auto"/>
        <w:left w:val="none" w:sz="0" w:space="0" w:color="auto"/>
        <w:bottom w:val="none" w:sz="0" w:space="0" w:color="auto"/>
        <w:right w:val="none" w:sz="0" w:space="0" w:color="auto"/>
      </w:divBdr>
      <w:divsChild>
        <w:div w:id="920408700">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53710141">
      <w:bodyDiv w:val="1"/>
      <w:marLeft w:val="0"/>
      <w:marRight w:val="0"/>
      <w:marTop w:val="0"/>
      <w:marBottom w:val="0"/>
      <w:divBdr>
        <w:top w:val="none" w:sz="0" w:space="0" w:color="auto"/>
        <w:left w:val="none" w:sz="0" w:space="0" w:color="auto"/>
        <w:bottom w:val="none" w:sz="0" w:space="0" w:color="auto"/>
        <w:right w:val="none" w:sz="0" w:space="0" w:color="auto"/>
      </w:divBdr>
      <w:divsChild>
        <w:div w:id="666515620">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2023-10-11T08:25:00Z</cp:lastPrinted>
  <dcterms:created xsi:type="dcterms:W3CDTF">2023-10-18T07:52:00Z</dcterms:created>
  <dcterms:modified xsi:type="dcterms:W3CDTF">2023-10-18T07:52:00Z</dcterms:modified>
</cp:coreProperties>
</file>