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F6EA8" w:rsidRDefault="001F6EA8" w:rsidP="001F6EA8">
      <w:pPr>
        <w:pStyle w:val="toc-title"/>
        <w:ind w:left="1" w:hanging="3"/>
        <w:rPr>
          <w:rFonts w:ascii="Times" w:hAnsi="Times"/>
          <w:color w:val="000000"/>
          <w:sz w:val="27"/>
          <w:szCs w:val="27"/>
        </w:rPr>
      </w:pPr>
      <w:r>
        <w:rPr>
          <w:rFonts w:ascii="Times" w:hAnsi="Times"/>
          <w:color w:val="000000"/>
          <w:sz w:val="27"/>
          <w:szCs w:val="27"/>
        </w:rPr>
        <w:t>Nội dung bài viết</w:t>
      </w:r>
    </w:p>
    <w:p w:rsidR="001F6EA8" w:rsidRDefault="001F6EA8" w:rsidP="001F6EA8">
      <w:pPr>
        <w:numPr>
          <w:ilvl w:val="0"/>
          <w:numId w:val="36"/>
        </w:numPr>
        <w:suppressAutoHyphens w:val="0"/>
        <w:spacing w:before="100" w:beforeAutospacing="1" w:after="100" w:afterAutospacing="1" w:line="240" w:lineRule="auto"/>
        <w:ind w:leftChars="0" w:left="1" w:firstLineChars="0" w:hanging="3"/>
        <w:textDirection w:val="lrTb"/>
        <w:textAlignment w:val="auto"/>
        <w:outlineLvl w:val="9"/>
        <w:rPr>
          <w:rFonts w:ascii="Times" w:hAnsi="Times"/>
          <w:color w:val="000000"/>
          <w:sz w:val="27"/>
          <w:szCs w:val="27"/>
        </w:rPr>
      </w:pPr>
      <w:hyperlink r:id="rId8" w:anchor="nguyen_lieu_lam_nuoc_mam_chay_tu_dua_va_nuoc_soda" w:tooltip="Nguyên liệu làm nước mắm chay từ dứa và nước Soda" w:history="1">
        <w:r>
          <w:rPr>
            <w:rStyle w:val="Hyperlink"/>
            <w:rFonts w:ascii="Times" w:hAnsi="Times"/>
            <w:sz w:val="27"/>
            <w:szCs w:val="27"/>
          </w:rPr>
          <w:t>Nguyên liệu làm nước mắm chay từ dứa và nước Soda</w:t>
        </w:r>
      </w:hyperlink>
    </w:p>
    <w:p w:rsidR="001F6EA8" w:rsidRDefault="001F6EA8" w:rsidP="001F6EA8">
      <w:pPr>
        <w:numPr>
          <w:ilvl w:val="0"/>
          <w:numId w:val="36"/>
        </w:numPr>
        <w:suppressAutoHyphens w:val="0"/>
        <w:spacing w:before="100" w:beforeAutospacing="1" w:after="100" w:afterAutospacing="1" w:line="240" w:lineRule="auto"/>
        <w:ind w:leftChars="0" w:left="1" w:firstLineChars="0" w:hanging="3"/>
        <w:textDirection w:val="lrTb"/>
        <w:textAlignment w:val="auto"/>
        <w:outlineLvl w:val="9"/>
        <w:rPr>
          <w:rFonts w:ascii="Times" w:hAnsi="Times"/>
          <w:color w:val="000000"/>
          <w:sz w:val="27"/>
          <w:szCs w:val="27"/>
        </w:rPr>
      </w:pPr>
      <w:hyperlink r:id="rId9" w:anchor="cach_lam_nuoc_mam_chay_tu_dua_va_nuoc_soda" w:tooltip="Cách làm nước mắm chay từ dứa và nước Soda" w:history="1">
        <w:r>
          <w:rPr>
            <w:rStyle w:val="Hyperlink"/>
            <w:rFonts w:ascii="Times" w:hAnsi="Times"/>
            <w:sz w:val="27"/>
            <w:szCs w:val="27"/>
          </w:rPr>
          <w:t>Cách làm nước mắm chay từ dứa và nước Soda</w:t>
        </w:r>
      </w:hyperlink>
    </w:p>
    <w:p w:rsidR="001F6EA8" w:rsidRDefault="001F6EA8" w:rsidP="001F6EA8">
      <w:pPr>
        <w:numPr>
          <w:ilvl w:val="0"/>
          <w:numId w:val="36"/>
        </w:numPr>
        <w:suppressAutoHyphens w:val="0"/>
        <w:spacing w:before="100" w:beforeAutospacing="1" w:after="100" w:afterAutospacing="1" w:line="240" w:lineRule="auto"/>
        <w:ind w:leftChars="0" w:left="1" w:firstLineChars="0" w:hanging="3"/>
        <w:textDirection w:val="lrTb"/>
        <w:textAlignment w:val="auto"/>
        <w:outlineLvl w:val="9"/>
        <w:rPr>
          <w:rFonts w:ascii="Times" w:hAnsi="Times"/>
          <w:color w:val="000000"/>
          <w:sz w:val="27"/>
          <w:szCs w:val="27"/>
        </w:rPr>
      </w:pPr>
      <w:hyperlink r:id="rId10" w:anchor="cach_chon_mua_dua_thom_tuoi_ngon" w:tooltip="Cách chọn mua dứa (thơm) tươi ngon" w:history="1">
        <w:r>
          <w:rPr>
            <w:rStyle w:val="Hyperlink"/>
            <w:rFonts w:ascii="Times" w:hAnsi="Times"/>
            <w:sz w:val="27"/>
            <w:szCs w:val="27"/>
          </w:rPr>
          <w:t>Cách chọn mua dứa (thơm) tươi ngon</w:t>
        </w:r>
      </w:hyperlink>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Chi tiết các bước làm nước mắm chay được chúng tôi trình bày dưới đây, mời các bạn tham khảo.</w:t>
      </w:r>
    </w:p>
    <w:p w:rsidR="001F6EA8" w:rsidRDefault="001F6EA8" w:rsidP="001F6EA8">
      <w:pPr>
        <w:pStyle w:val="Heading2"/>
        <w:ind w:left="2" w:hanging="4"/>
        <w:jc w:val="both"/>
        <w:rPr>
          <w:rFonts w:ascii="Times" w:hAnsi="Times"/>
          <w:color w:val="000000"/>
        </w:rPr>
      </w:pPr>
      <w:r>
        <w:rPr>
          <w:rStyle w:val="Strong"/>
          <w:rFonts w:ascii="Times" w:hAnsi="Times"/>
          <w:b/>
          <w:bCs w:val="0"/>
          <w:color w:val="000000"/>
        </w:rPr>
        <w:t>Nguyên liệu làm nước mắm chay từ dứa và nước Soda</w:t>
      </w:r>
    </w:p>
    <w:p w:rsidR="001F6EA8" w:rsidRDefault="001F6EA8" w:rsidP="001F6EA8">
      <w:pPr>
        <w:numPr>
          <w:ilvl w:val="0"/>
          <w:numId w:val="37"/>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Dứa 100 gr(Thơm)</w:t>
      </w:r>
    </w:p>
    <w:p w:rsidR="001F6EA8" w:rsidRDefault="001F6EA8" w:rsidP="001F6EA8">
      <w:pPr>
        <w:numPr>
          <w:ilvl w:val="0"/>
          <w:numId w:val="37"/>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Soda 330 ml</w:t>
      </w:r>
    </w:p>
    <w:p w:rsidR="001F6EA8" w:rsidRDefault="001F6EA8" w:rsidP="001F6EA8">
      <w:pPr>
        <w:numPr>
          <w:ilvl w:val="0"/>
          <w:numId w:val="37"/>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Đường cát 25 gr</w:t>
      </w:r>
    </w:p>
    <w:p w:rsidR="001F6EA8" w:rsidRDefault="001F6EA8" w:rsidP="001F6EA8">
      <w:pPr>
        <w:numPr>
          <w:ilvl w:val="0"/>
          <w:numId w:val="37"/>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Nước chao 1 muỗng cà phê</w:t>
      </w:r>
    </w:p>
    <w:p w:rsidR="001F6EA8" w:rsidRDefault="001F6EA8" w:rsidP="001F6EA8">
      <w:pPr>
        <w:numPr>
          <w:ilvl w:val="0"/>
          <w:numId w:val="37"/>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Gia vị thông dụng 1 ít(muối/ đường/ bột ngọt)</w:t>
      </w:r>
    </w:p>
    <w:p w:rsidR="001F6EA8" w:rsidRDefault="001F6EA8" w:rsidP="001F6EA8">
      <w:pPr>
        <w:pStyle w:val="Heading2"/>
        <w:ind w:left="2" w:hanging="4"/>
        <w:jc w:val="both"/>
        <w:rPr>
          <w:rFonts w:ascii="Times" w:hAnsi="Times"/>
          <w:color w:val="000000"/>
        </w:rPr>
      </w:pPr>
      <w:r>
        <w:rPr>
          <w:rStyle w:val="Strong"/>
          <w:rFonts w:ascii="Times" w:hAnsi="Times"/>
          <w:b/>
          <w:bCs w:val="0"/>
          <w:color w:val="000000"/>
        </w:rPr>
        <w:t>Cách làm nước mắm chay từ dứa và nước Soda</w:t>
      </w:r>
    </w:p>
    <w:p w:rsidR="001F6EA8" w:rsidRDefault="001F6EA8" w:rsidP="001F6EA8">
      <w:pPr>
        <w:pStyle w:val="NormalWeb"/>
        <w:ind w:left="1" w:hanging="3"/>
        <w:jc w:val="both"/>
        <w:rPr>
          <w:rFonts w:ascii="Times" w:hAnsi="Times"/>
          <w:color w:val="000000"/>
          <w:sz w:val="27"/>
          <w:szCs w:val="27"/>
        </w:rPr>
      </w:pPr>
      <w:r>
        <w:rPr>
          <w:rStyle w:val="Strong"/>
          <w:rFonts w:ascii="Times" w:hAnsi="Times"/>
          <w:color w:val="000000"/>
          <w:sz w:val="27"/>
          <w:szCs w:val="27"/>
        </w:rPr>
        <w:t>Bước 1: Sơ chế nguyên liệu</w:t>
      </w:r>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Dứa mua về bạn gọt sạch vỏ, bỏ mắt dứa và cùi dứa. Đem dứa đi rửa sạch với nước rồi để ráo. Sau đó cắt dứa thành các miếng nhỏ vừa ăn.</w:t>
      </w:r>
    </w:p>
    <w:p w:rsidR="001F6EA8" w:rsidRDefault="001F6EA8" w:rsidP="001F6EA8">
      <w:pPr>
        <w:pStyle w:val="NormalWeb"/>
        <w:ind w:left="1" w:hanging="3"/>
        <w:jc w:val="center"/>
        <w:rPr>
          <w:rFonts w:ascii="Times" w:hAnsi="Times"/>
          <w:color w:val="000000"/>
          <w:sz w:val="27"/>
          <w:szCs w:val="27"/>
        </w:rPr>
      </w:pPr>
      <w:r>
        <w:rPr>
          <w:rFonts w:ascii="Times" w:hAnsi="Times"/>
          <w:color w:val="000000"/>
          <w:sz w:val="27"/>
          <w:szCs w:val="27"/>
        </w:rPr>
        <w:lastRenderedPageBreak/>
        <w:fldChar w:fldCharType="begin"/>
      </w:r>
      <w:r>
        <w:rPr>
          <w:rFonts w:ascii="Times" w:hAnsi="Times"/>
          <w:color w:val="000000"/>
          <w:sz w:val="27"/>
          <w:szCs w:val="27"/>
        </w:rPr>
        <w:instrText xml:space="preserve"> INCLUDEPICTURE "https://cdn.tailieu.com/images/2023-08/31/kA/cach-lam-nuoc-mam-chay-1.png" \* MERGEFORMATINET </w:instrText>
      </w:r>
      <w:r>
        <w:rPr>
          <w:rFonts w:ascii="Times" w:hAnsi="Times"/>
          <w:color w:val="000000"/>
          <w:sz w:val="27"/>
          <w:szCs w:val="27"/>
        </w:rPr>
        <w:fldChar w:fldCharType="separate"/>
      </w:r>
      <w:r>
        <w:rPr>
          <w:rFonts w:ascii="Times" w:hAnsi="Times"/>
          <w:noProof/>
          <w:color w:val="000000"/>
          <w:sz w:val="27"/>
          <w:szCs w:val="27"/>
        </w:rPr>
        <w:drawing>
          <wp:inline distT="0" distB="0" distL="0" distR="0">
            <wp:extent cx="5943600" cy="2991485"/>
            <wp:effectExtent l="0" t="0" r="0" b="5715"/>
            <wp:docPr id="4" name="Picture 4" descr="Cách làm nước mắm chay từ dứa và nước So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ách làm nước mắm chay từ dứa và nước Sod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2991485"/>
                    </a:xfrm>
                    <a:prstGeom prst="rect">
                      <a:avLst/>
                    </a:prstGeom>
                    <a:noFill/>
                    <a:ln>
                      <a:noFill/>
                    </a:ln>
                  </pic:spPr>
                </pic:pic>
              </a:graphicData>
            </a:graphic>
          </wp:inline>
        </w:drawing>
      </w:r>
      <w:r>
        <w:rPr>
          <w:rFonts w:ascii="Times" w:hAnsi="Times"/>
          <w:color w:val="000000"/>
          <w:sz w:val="27"/>
          <w:szCs w:val="27"/>
        </w:rPr>
        <w:fldChar w:fldCharType="end"/>
      </w:r>
    </w:p>
    <w:p w:rsidR="001F6EA8" w:rsidRDefault="001F6EA8" w:rsidP="001F6EA8">
      <w:pPr>
        <w:pStyle w:val="NormalWeb"/>
        <w:ind w:left="1" w:hanging="3"/>
        <w:jc w:val="both"/>
        <w:rPr>
          <w:rFonts w:ascii="Times" w:hAnsi="Times"/>
          <w:color w:val="000000"/>
          <w:sz w:val="27"/>
          <w:szCs w:val="27"/>
        </w:rPr>
      </w:pPr>
      <w:r>
        <w:rPr>
          <w:rStyle w:val="Strong"/>
          <w:rFonts w:ascii="Times" w:hAnsi="Times"/>
          <w:color w:val="000000"/>
          <w:sz w:val="27"/>
          <w:szCs w:val="27"/>
        </w:rPr>
        <w:t>Bước 2: Nấu hỗn hợp nước Soda</w:t>
      </w:r>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Cho 25gr đường cát vào nồi. Bắc nồi lên bếp và thắng đường ở lửa lớn trong khoảng 2 phút để tạo màu. Khi đường thắng hơi vàng, nổi bọt to thì tắt bếp.</w:t>
      </w:r>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Tiếp đến, cho 330ml nước Soda vào nồi đường vừa thắng xong. Sau đó bật bếp lên lại, cho thêm 1 chén nước (chén ăn cơm) vào nồi.</w:t>
      </w:r>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Thêm vào nồi hỗn hợp Soda 50gr muối, 25gr đường, 1 muỗng cà phê nước chao và 1/2 muỗng cà phê bột ngọt, khuấy đều hỗn hợp và đun ở lửa nhỏ.</w:t>
      </w:r>
    </w:p>
    <w:p w:rsidR="001F6EA8" w:rsidRDefault="001F6EA8" w:rsidP="001F6EA8">
      <w:pPr>
        <w:pStyle w:val="NormalWeb"/>
        <w:ind w:left="1" w:hanging="3"/>
        <w:jc w:val="center"/>
        <w:rPr>
          <w:rFonts w:ascii="Times" w:hAnsi="Times"/>
          <w:color w:val="000000"/>
          <w:sz w:val="27"/>
          <w:szCs w:val="27"/>
        </w:rPr>
      </w:pPr>
      <w:r>
        <w:rPr>
          <w:rFonts w:ascii="Times" w:hAnsi="Times"/>
          <w:color w:val="000000"/>
          <w:sz w:val="27"/>
          <w:szCs w:val="27"/>
        </w:rPr>
        <w:lastRenderedPageBreak/>
        <w:fldChar w:fldCharType="begin"/>
      </w:r>
      <w:r>
        <w:rPr>
          <w:rFonts w:ascii="Times" w:hAnsi="Times"/>
          <w:color w:val="000000"/>
          <w:sz w:val="27"/>
          <w:szCs w:val="27"/>
        </w:rPr>
        <w:instrText xml:space="preserve"> INCLUDEPICTURE "https://cdn.tailieu.com/images/2023-08/31/kA/cach-lam-nuoc-mam-chay-2.png" \* MERGEFORMATINET </w:instrText>
      </w:r>
      <w:r>
        <w:rPr>
          <w:rFonts w:ascii="Times" w:hAnsi="Times"/>
          <w:color w:val="000000"/>
          <w:sz w:val="27"/>
          <w:szCs w:val="27"/>
        </w:rPr>
        <w:fldChar w:fldCharType="separate"/>
      </w:r>
      <w:r>
        <w:rPr>
          <w:rFonts w:ascii="Times" w:hAnsi="Times"/>
          <w:noProof/>
          <w:color w:val="000000"/>
          <w:sz w:val="27"/>
          <w:szCs w:val="27"/>
        </w:rPr>
        <w:drawing>
          <wp:inline distT="0" distB="0" distL="0" distR="0">
            <wp:extent cx="5943600" cy="6021070"/>
            <wp:effectExtent l="0" t="0" r="0" b="0"/>
            <wp:docPr id="3" name="Picture 3" descr="Cách làm nước mắm chay từ dứa và nước So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ách làm nước mắm chay từ dứa và nước Sod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6021070"/>
                    </a:xfrm>
                    <a:prstGeom prst="rect">
                      <a:avLst/>
                    </a:prstGeom>
                    <a:noFill/>
                    <a:ln>
                      <a:noFill/>
                    </a:ln>
                  </pic:spPr>
                </pic:pic>
              </a:graphicData>
            </a:graphic>
          </wp:inline>
        </w:drawing>
      </w:r>
      <w:r>
        <w:rPr>
          <w:rFonts w:ascii="Times" w:hAnsi="Times"/>
          <w:color w:val="000000"/>
          <w:sz w:val="27"/>
          <w:szCs w:val="27"/>
        </w:rPr>
        <w:fldChar w:fldCharType="end"/>
      </w:r>
    </w:p>
    <w:p w:rsidR="001F6EA8" w:rsidRDefault="001F6EA8" w:rsidP="001F6EA8">
      <w:pPr>
        <w:pStyle w:val="NormalWeb"/>
        <w:ind w:left="1" w:hanging="3"/>
        <w:jc w:val="both"/>
        <w:rPr>
          <w:rFonts w:ascii="Times" w:hAnsi="Times"/>
          <w:color w:val="000000"/>
          <w:sz w:val="27"/>
          <w:szCs w:val="27"/>
        </w:rPr>
      </w:pPr>
      <w:r>
        <w:rPr>
          <w:rStyle w:val="Strong"/>
          <w:rFonts w:ascii="Times" w:hAnsi="Times"/>
          <w:color w:val="000000"/>
          <w:sz w:val="27"/>
          <w:szCs w:val="27"/>
        </w:rPr>
        <w:t>Bước 3: Nấu nước mắm chay</w:t>
      </w:r>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Để nấu nước mắm chay, bạn cho dứa đã sơ chế vào nồi hỗn hợp nước Soda, tiếp tục đun ở lửa nhỏ trong khoảng 15 - 20 phút.</w:t>
      </w:r>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Sau khi hỗn hợp đã sôi và hơi kẹo lại thì tắt bếp, để nước mắm nguội và vớt dứa ra. Vậy là món nước mắm chay đã hoàn thành.</w:t>
      </w:r>
    </w:p>
    <w:p w:rsidR="001F6EA8" w:rsidRDefault="001F6EA8" w:rsidP="001F6EA8">
      <w:pPr>
        <w:pStyle w:val="NormalWeb"/>
        <w:ind w:left="1" w:hanging="3"/>
        <w:jc w:val="center"/>
        <w:rPr>
          <w:rFonts w:ascii="Times" w:hAnsi="Times"/>
          <w:color w:val="000000"/>
          <w:sz w:val="27"/>
          <w:szCs w:val="27"/>
        </w:rPr>
      </w:pPr>
      <w:r>
        <w:rPr>
          <w:rFonts w:ascii="Times" w:hAnsi="Times"/>
          <w:color w:val="000000"/>
          <w:sz w:val="27"/>
          <w:szCs w:val="27"/>
        </w:rPr>
        <w:lastRenderedPageBreak/>
        <w:fldChar w:fldCharType="begin"/>
      </w:r>
      <w:r>
        <w:rPr>
          <w:rFonts w:ascii="Times" w:hAnsi="Times"/>
          <w:color w:val="000000"/>
          <w:sz w:val="27"/>
          <w:szCs w:val="27"/>
        </w:rPr>
        <w:instrText xml:space="preserve"> INCLUDEPICTURE "https://cdn.tailieu.com/images/2023-08/31/kA/cach-lam-nuoc-mam-chay-3.png" \* MERGEFORMATINET </w:instrText>
      </w:r>
      <w:r>
        <w:rPr>
          <w:rFonts w:ascii="Times" w:hAnsi="Times"/>
          <w:color w:val="000000"/>
          <w:sz w:val="27"/>
          <w:szCs w:val="27"/>
        </w:rPr>
        <w:fldChar w:fldCharType="separate"/>
      </w:r>
      <w:r>
        <w:rPr>
          <w:rFonts w:ascii="Times" w:hAnsi="Times"/>
          <w:noProof/>
          <w:color w:val="000000"/>
          <w:sz w:val="27"/>
          <w:szCs w:val="27"/>
        </w:rPr>
        <w:drawing>
          <wp:inline distT="0" distB="0" distL="0" distR="0">
            <wp:extent cx="5943600" cy="2962275"/>
            <wp:effectExtent l="0" t="0" r="0" b="0"/>
            <wp:docPr id="2" name="Picture 2" descr="Cách làm nước mắm chay từ dứa và nước So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ách làm nước mắm chay từ dứa và nước Soda"/>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2962275"/>
                    </a:xfrm>
                    <a:prstGeom prst="rect">
                      <a:avLst/>
                    </a:prstGeom>
                    <a:noFill/>
                    <a:ln>
                      <a:noFill/>
                    </a:ln>
                  </pic:spPr>
                </pic:pic>
              </a:graphicData>
            </a:graphic>
          </wp:inline>
        </w:drawing>
      </w:r>
      <w:r>
        <w:rPr>
          <w:rFonts w:ascii="Times" w:hAnsi="Times"/>
          <w:color w:val="000000"/>
          <w:sz w:val="27"/>
          <w:szCs w:val="27"/>
        </w:rPr>
        <w:fldChar w:fldCharType="end"/>
      </w:r>
    </w:p>
    <w:p w:rsidR="001F6EA8" w:rsidRDefault="001F6EA8" w:rsidP="001F6EA8">
      <w:pPr>
        <w:pStyle w:val="NormalWeb"/>
        <w:ind w:left="1" w:hanging="3"/>
        <w:jc w:val="both"/>
        <w:rPr>
          <w:rFonts w:ascii="Times" w:hAnsi="Times"/>
          <w:color w:val="000000"/>
          <w:sz w:val="27"/>
          <w:szCs w:val="27"/>
        </w:rPr>
      </w:pPr>
      <w:r>
        <w:rPr>
          <w:rStyle w:val="Strong"/>
          <w:rFonts w:ascii="Times" w:hAnsi="Times"/>
          <w:color w:val="000000"/>
          <w:sz w:val="27"/>
          <w:szCs w:val="27"/>
        </w:rPr>
        <w:t>Thành phẩm</w:t>
      </w:r>
    </w:p>
    <w:p w:rsidR="001F6EA8" w:rsidRDefault="001F6EA8" w:rsidP="001F6EA8">
      <w:pPr>
        <w:pStyle w:val="NormalWeb"/>
        <w:ind w:left="1" w:hanging="3"/>
        <w:jc w:val="both"/>
        <w:rPr>
          <w:rFonts w:ascii="Times" w:hAnsi="Times"/>
          <w:color w:val="000000"/>
          <w:sz w:val="27"/>
          <w:szCs w:val="27"/>
        </w:rPr>
      </w:pPr>
      <w:r>
        <w:rPr>
          <w:rFonts w:ascii="Times" w:hAnsi="Times"/>
          <w:color w:val="000000"/>
          <w:sz w:val="27"/>
          <w:szCs w:val="27"/>
        </w:rPr>
        <w:t>Nước mắm chay từ dứa và nước Soda có màu vàng cánh gián rất đẹp mắt, nước mắm thơm lừng, đậm đà, chấm với món nào cũng ngon hết chỗ chê!</w:t>
      </w:r>
    </w:p>
    <w:p w:rsidR="001F6EA8" w:rsidRDefault="001F6EA8" w:rsidP="001F6EA8">
      <w:pPr>
        <w:pStyle w:val="NormalWeb"/>
        <w:ind w:left="1" w:hanging="3"/>
        <w:jc w:val="center"/>
        <w:rPr>
          <w:rFonts w:ascii="Times" w:hAnsi="Times"/>
          <w:color w:val="000000"/>
          <w:sz w:val="27"/>
          <w:szCs w:val="27"/>
        </w:rPr>
      </w:pPr>
      <w:r>
        <w:rPr>
          <w:rFonts w:ascii="Times" w:hAnsi="Times"/>
          <w:color w:val="000000"/>
          <w:sz w:val="27"/>
          <w:szCs w:val="27"/>
        </w:rPr>
        <w:fldChar w:fldCharType="begin"/>
      </w:r>
      <w:r>
        <w:rPr>
          <w:rFonts w:ascii="Times" w:hAnsi="Times"/>
          <w:color w:val="000000"/>
          <w:sz w:val="27"/>
          <w:szCs w:val="27"/>
        </w:rPr>
        <w:instrText xml:space="preserve"> INCLUDEPICTURE "https://cdn.tailieu.com/images/2023-08/31/kA/cach-lam-nuoc-mam-chay-4.png" \* MERGEFORMATINET </w:instrText>
      </w:r>
      <w:r>
        <w:rPr>
          <w:rFonts w:ascii="Times" w:hAnsi="Times"/>
          <w:color w:val="000000"/>
          <w:sz w:val="27"/>
          <w:szCs w:val="27"/>
        </w:rPr>
        <w:fldChar w:fldCharType="separate"/>
      </w:r>
      <w:r>
        <w:rPr>
          <w:rFonts w:ascii="Times" w:hAnsi="Times"/>
          <w:noProof/>
          <w:color w:val="000000"/>
          <w:sz w:val="27"/>
          <w:szCs w:val="27"/>
        </w:rPr>
        <w:drawing>
          <wp:inline distT="0" distB="0" distL="0" distR="0">
            <wp:extent cx="5943600" cy="2981325"/>
            <wp:effectExtent l="0" t="0" r="0" b="3175"/>
            <wp:docPr id="1" name="Picture 1" descr="Cách làm nước mắm chay từ dứa và nước So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ách làm nước mắm chay từ dứa và nước Soda"/>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2981325"/>
                    </a:xfrm>
                    <a:prstGeom prst="rect">
                      <a:avLst/>
                    </a:prstGeom>
                    <a:noFill/>
                    <a:ln>
                      <a:noFill/>
                    </a:ln>
                  </pic:spPr>
                </pic:pic>
              </a:graphicData>
            </a:graphic>
          </wp:inline>
        </w:drawing>
      </w:r>
      <w:r>
        <w:rPr>
          <w:rFonts w:ascii="Times" w:hAnsi="Times"/>
          <w:color w:val="000000"/>
          <w:sz w:val="27"/>
          <w:szCs w:val="27"/>
        </w:rPr>
        <w:fldChar w:fldCharType="end"/>
      </w:r>
    </w:p>
    <w:p w:rsidR="001F6EA8" w:rsidRDefault="001F6EA8" w:rsidP="001F6EA8">
      <w:pPr>
        <w:pStyle w:val="Heading2"/>
        <w:ind w:left="2" w:hanging="4"/>
        <w:jc w:val="both"/>
        <w:rPr>
          <w:rFonts w:ascii="Times" w:hAnsi="Times"/>
          <w:color w:val="000000"/>
        </w:rPr>
      </w:pPr>
      <w:r>
        <w:rPr>
          <w:rStyle w:val="Strong"/>
          <w:rFonts w:ascii="Times" w:hAnsi="Times"/>
          <w:b/>
          <w:bCs w:val="0"/>
          <w:color w:val="000000"/>
        </w:rPr>
        <w:lastRenderedPageBreak/>
        <w:t>Cách chọn mua dứa (thơm) tươi ngon</w:t>
      </w:r>
    </w:p>
    <w:p w:rsidR="001F6EA8" w:rsidRDefault="001F6EA8" w:rsidP="001F6EA8">
      <w:pPr>
        <w:numPr>
          <w:ilvl w:val="0"/>
          <w:numId w:val="38"/>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Nên chọn dứa có màu vàng bắt mắt xen lẫn màu xanh, hình dáng hơi bầu, quả ngắn và mắt dứa càng lớn càng tốt.</w:t>
      </w:r>
    </w:p>
    <w:p w:rsidR="001F6EA8" w:rsidRDefault="001F6EA8" w:rsidP="001F6EA8">
      <w:pPr>
        <w:numPr>
          <w:ilvl w:val="0"/>
          <w:numId w:val="38"/>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Dứa ngon sẽ có mùi thơm ngọt ngào tự nhiên, khi sờ vào thấy độ mềm vừa phải và có lớp vỏ hơi nhăn nhẹ.</w:t>
      </w:r>
    </w:p>
    <w:p w:rsidR="00460BCE" w:rsidRPr="001F6EA8" w:rsidRDefault="001F6EA8" w:rsidP="001F6EA8">
      <w:pPr>
        <w:numPr>
          <w:ilvl w:val="0"/>
          <w:numId w:val="38"/>
        </w:numPr>
        <w:suppressAutoHyphens w:val="0"/>
        <w:spacing w:before="100" w:beforeAutospacing="1" w:after="100" w:afterAutospacing="1" w:line="240" w:lineRule="auto"/>
        <w:ind w:leftChars="0" w:left="1" w:firstLineChars="0" w:hanging="3"/>
        <w:jc w:val="both"/>
        <w:textDirection w:val="lrTb"/>
        <w:textAlignment w:val="auto"/>
        <w:outlineLvl w:val="9"/>
        <w:rPr>
          <w:rFonts w:ascii="Times" w:hAnsi="Times"/>
          <w:color w:val="000000"/>
          <w:sz w:val="27"/>
          <w:szCs w:val="27"/>
        </w:rPr>
      </w:pPr>
      <w:r>
        <w:rPr>
          <w:rFonts w:ascii="Times" w:hAnsi="Times"/>
          <w:color w:val="000000"/>
          <w:sz w:val="27"/>
          <w:szCs w:val="27"/>
        </w:rPr>
        <w:t>Tránh chọn mua dứa khi cầm lên thấy cứng, nặng tay, mùi hương quá nồng hoặc lớp vỏ xen lẫn màu nâu sẫm vì đây là dứa không tươi ngon, ảnh hưởng đến hương vị khi chế biến.</w:t>
      </w:r>
    </w:p>
    <w:sectPr w:rsidR="00460BCE" w:rsidRPr="001F6EA8">
      <w:headerReference w:type="default" r:id="rId15"/>
      <w:footerReference w:type="default" r:id="rId16"/>
      <w:pgSz w:w="12240" w:h="15840"/>
      <w:pgMar w:top="1050" w:right="1440" w:bottom="1170" w:left="1440" w:header="27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5539A" w:rsidRDefault="0095539A">
      <w:pPr>
        <w:spacing w:after="0" w:line="240" w:lineRule="auto"/>
        <w:ind w:left="0" w:hanging="2"/>
      </w:pPr>
      <w:r>
        <w:separator/>
      </w:r>
    </w:p>
  </w:endnote>
  <w:endnote w:type="continuationSeparator" w:id="0">
    <w:p w:rsidR="0095539A" w:rsidRDefault="0095539A">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60BCE" w:rsidRDefault="00460BCE">
    <w:pPr>
      <w:pBdr>
        <w:top w:val="nil"/>
        <w:left w:val="nil"/>
        <w:bottom w:val="nil"/>
        <w:right w:val="nil"/>
        <w:between w:val="nil"/>
      </w:pBdr>
      <w:tabs>
        <w:tab w:val="center" w:pos="4680"/>
        <w:tab w:val="right" w:pos="9360"/>
      </w:tabs>
      <w:spacing w:after="0" w:line="240" w:lineRule="auto"/>
      <w:ind w:left="0" w:hanging="2"/>
      <w:rPr>
        <w:color w:val="000000"/>
      </w:rPr>
    </w:pPr>
  </w:p>
  <w:tbl>
    <w:tblPr>
      <w:tblStyle w:val="a2"/>
      <w:tblW w:w="9225" w:type="dxa"/>
      <w:tblLayout w:type="fixed"/>
      <w:tblLook w:val="0000" w:firstRow="0" w:lastRow="0" w:firstColumn="0" w:lastColumn="0" w:noHBand="0" w:noVBand="0"/>
    </w:tblPr>
    <w:tblGrid>
      <w:gridCol w:w="3505"/>
      <w:gridCol w:w="5720"/>
    </w:tblGrid>
    <w:tr w:rsidR="00460BCE">
      <w:trPr>
        <w:trHeight w:val="532"/>
      </w:trPr>
      <w:tc>
        <w:tcPr>
          <w:tcW w:w="3505" w:type="dxa"/>
        </w:tcPr>
        <w:p w:rsidR="00460BCE" w:rsidRDefault="00077D39">
          <w:pPr>
            <w:pBdr>
              <w:top w:val="nil"/>
              <w:left w:val="nil"/>
              <w:bottom w:val="nil"/>
              <w:right w:val="nil"/>
              <w:between w:val="nil"/>
            </w:pBdr>
            <w:tabs>
              <w:tab w:val="center" w:pos="4680"/>
              <w:tab w:val="right" w:pos="9360"/>
              <w:tab w:val="left" w:pos="3930"/>
            </w:tabs>
            <w:spacing w:after="0" w:line="240" w:lineRule="auto"/>
            <w:ind w:left="0" w:hanging="2"/>
            <w:jc w:val="center"/>
            <w:rPr>
              <w:color w:val="000000"/>
            </w:rPr>
          </w:pPr>
          <w:r>
            <w:rPr>
              <w:noProof/>
              <w:color w:val="000000"/>
            </w:rPr>
            <w:drawing>
              <wp:inline distT="0" distB="0" distL="114300" distR="114300">
                <wp:extent cx="1962150" cy="353060"/>
                <wp:effectExtent l="0" t="0" r="0" b="0"/>
                <wp:docPr id="102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962150" cy="353060"/>
                        </a:xfrm>
                        <a:prstGeom prst="rect">
                          <a:avLst/>
                        </a:prstGeom>
                        <a:ln/>
                      </pic:spPr>
                    </pic:pic>
                  </a:graphicData>
                </a:graphic>
              </wp:inline>
            </w:drawing>
          </w:r>
        </w:p>
      </w:tc>
      <w:tc>
        <w:tcPr>
          <w:tcW w:w="5720" w:type="dxa"/>
        </w:tcPr>
        <w:p w:rsidR="00460BCE" w:rsidRDefault="00460BCE">
          <w:pPr>
            <w:pStyle w:val="Heading1"/>
            <w:shd w:val="clear" w:color="auto" w:fill="FFFFFF"/>
            <w:spacing w:before="0" w:after="0"/>
            <w:ind w:left="0" w:hanging="2"/>
            <w:jc w:val="center"/>
            <w:rPr>
              <w:b w:val="0"/>
              <w:color w:val="FF0000"/>
              <w:sz w:val="22"/>
              <w:szCs w:val="22"/>
            </w:rPr>
          </w:pPr>
        </w:p>
        <w:p w:rsidR="00460BCE" w:rsidRDefault="00077D39">
          <w:pPr>
            <w:pStyle w:val="Heading1"/>
            <w:shd w:val="clear" w:color="auto" w:fill="FFFFFF"/>
            <w:spacing w:before="0" w:after="0"/>
            <w:ind w:left="0" w:hanging="2"/>
            <w:jc w:val="center"/>
            <w:rPr>
              <w:b w:val="0"/>
              <w:color w:val="333333"/>
              <w:sz w:val="24"/>
              <w:szCs w:val="24"/>
            </w:rPr>
          </w:pPr>
          <w:r>
            <w:rPr>
              <w:b w:val="0"/>
              <w:color w:val="FF0000"/>
              <w:sz w:val="24"/>
              <w:szCs w:val="24"/>
            </w:rPr>
            <w:t>Tải Tài Liệu, Văn Bản, Biểu Mẫu, Hồ Sơ Miễn Phí</w:t>
          </w:r>
        </w:p>
      </w:tc>
    </w:tr>
  </w:tbl>
  <w:p w:rsidR="00460BCE" w:rsidRDefault="00460BCE">
    <w:pPr>
      <w:pBdr>
        <w:top w:val="nil"/>
        <w:left w:val="nil"/>
        <w:bottom w:val="nil"/>
        <w:right w:val="nil"/>
        <w:between w:val="nil"/>
      </w:pBdr>
      <w:tabs>
        <w:tab w:val="center" w:pos="4680"/>
        <w:tab w:val="right" w:pos="9360"/>
      </w:tabs>
      <w:spacing w:after="0"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5539A" w:rsidRDefault="0095539A">
      <w:pPr>
        <w:spacing w:after="0" w:line="240" w:lineRule="auto"/>
        <w:ind w:left="0" w:hanging="2"/>
      </w:pPr>
      <w:r>
        <w:separator/>
      </w:r>
    </w:p>
  </w:footnote>
  <w:footnote w:type="continuationSeparator" w:id="0">
    <w:p w:rsidR="0095539A" w:rsidRDefault="0095539A">
      <w:pPr>
        <w:spacing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60BCE" w:rsidRDefault="00460BCE">
    <w:pPr>
      <w:widowControl w:val="0"/>
      <w:pBdr>
        <w:top w:val="nil"/>
        <w:left w:val="nil"/>
        <w:bottom w:val="nil"/>
        <w:right w:val="nil"/>
        <w:between w:val="nil"/>
      </w:pBdr>
      <w:spacing w:after="0" w:line="276" w:lineRule="auto"/>
      <w:ind w:left="1" w:hanging="3"/>
      <w:rPr>
        <w:rFonts w:ascii="Times New Roman" w:eastAsia="Times New Roman" w:hAnsi="Times New Roman" w:cs="Times New Roman"/>
        <w:b/>
        <w:color w:val="000000"/>
        <w:sz w:val="32"/>
        <w:szCs w:val="32"/>
      </w:rPr>
    </w:pPr>
  </w:p>
  <w:tbl>
    <w:tblPr>
      <w:tblStyle w:val="a1"/>
      <w:tblW w:w="9225" w:type="dxa"/>
      <w:tblLayout w:type="fixed"/>
      <w:tblLook w:val="0000" w:firstRow="0" w:lastRow="0" w:firstColumn="0" w:lastColumn="0" w:noHBand="0" w:noVBand="0"/>
    </w:tblPr>
    <w:tblGrid>
      <w:gridCol w:w="3505"/>
      <w:gridCol w:w="5720"/>
    </w:tblGrid>
    <w:tr w:rsidR="00460BCE">
      <w:trPr>
        <w:trHeight w:val="532"/>
      </w:trPr>
      <w:tc>
        <w:tcPr>
          <w:tcW w:w="3505" w:type="dxa"/>
        </w:tcPr>
        <w:p w:rsidR="00460BCE" w:rsidRDefault="00077D39">
          <w:pPr>
            <w:pBdr>
              <w:top w:val="nil"/>
              <w:left w:val="nil"/>
              <w:bottom w:val="nil"/>
              <w:right w:val="nil"/>
              <w:between w:val="nil"/>
            </w:pBdr>
            <w:tabs>
              <w:tab w:val="center" w:pos="4680"/>
              <w:tab w:val="right" w:pos="9360"/>
              <w:tab w:val="left" w:pos="3930"/>
            </w:tabs>
            <w:spacing w:after="0" w:line="240" w:lineRule="auto"/>
            <w:ind w:left="0" w:hanging="2"/>
            <w:jc w:val="center"/>
            <w:rPr>
              <w:color w:val="000000"/>
            </w:rPr>
          </w:pPr>
          <w:r>
            <w:rPr>
              <w:noProof/>
              <w:color w:val="000000"/>
            </w:rPr>
            <w:drawing>
              <wp:inline distT="0" distB="0" distL="114300" distR="114300">
                <wp:extent cx="1962150" cy="353060"/>
                <wp:effectExtent l="0" t="0" r="0" b="0"/>
                <wp:docPr id="10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962150" cy="353060"/>
                        </a:xfrm>
                        <a:prstGeom prst="rect">
                          <a:avLst/>
                        </a:prstGeom>
                        <a:ln/>
                      </pic:spPr>
                    </pic:pic>
                  </a:graphicData>
                </a:graphic>
              </wp:inline>
            </w:drawing>
          </w:r>
        </w:p>
      </w:tc>
      <w:tc>
        <w:tcPr>
          <w:tcW w:w="5720" w:type="dxa"/>
        </w:tcPr>
        <w:p w:rsidR="00460BCE" w:rsidRDefault="00460BCE">
          <w:pPr>
            <w:pStyle w:val="Heading1"/>
            <w:shd w:val="clear" w:color="auto" w:fill="FFFFFF"/>
            <w:spacing w:before="0" w:after="0"/>
            <w:ind w:left="0" w:hanging="2"/>
            <w:jc w:val="center"/>
            <w:rPr>
              <w:b w:val="0"/>
              <w:color w:val="FF0000"/>
              <w:sz w:val="22"/>
              <w:szCs w:val="22"/>
            </w:rPr>
          </w:pPr>
        </w:p>
        <w:p w:rsidR="00460BCE" w:rsidRDefault="00077D39">
          <w:pPr>
            <w:pStyle w:val="Heading1"/>
            <w:shd w:val="clear" w:color="auto" w:fill="FFFFFF"/>
            <w:spacing w:before="0" w:after="0"/>
            <w:ind w:left="0" w:hanging="2"/>
            <w:jc w:val="center"/>
            <w:rPr>
              <w:b w:val="0"/>
              <w:color w:val="333333"/>
              <w:sz w:val="24"/>
              <w:szCs w:val="24"/>
            </w:rPr>
          </w:pPr>
          <w:r>
            <w:rPr>
              <w:b w:val="0"/>
              <w:color w:val="FF0000"/>
              <w:sz w:val="24"/>
              <w:szCs w:val="24"/>
            </w:rPr>
            <w:t>Tải Tài Liệu, Văn Bản, Biểu Mẫu, Hồ Sơ Miễn Phí</w:t>
          </w:r>
        </w:p>
      </w:tc>
    </w:tr>
  </w:tbl>
  <w:p w:rsidR="00460BCE" w:rsidRDefault="00460BCE">
    <w:pPr>
      <w:pBdr>
        <w:top w:val="nil"/>
        <w:left w:val="nil"/>
        <w:bottom w:val="nil"/>
        <w:right w:val="nil"/>
        <w:between w:val="nil"/>
      </w:pBdr>
      <w:tabs>
        <w:tab w:val="center" w:pos="4680"/>
        <w:tab w:val="right" w:pos="9360"/>
        <w:tab w:val="left" w:pos="3930"/>
      </w:tabs>
      <w:spacing w:after="0" w:line="240" w:lineRule="auto"/>
      <w:ind w:left="0" w:hanging="2"/>
      <w:rPr>
        <w:color w:val="000000"/>
      </w:rPr>
    </w:pPr>
  </w:p>
  <w:p w:rsidR="00460BCE" w:rsidRDefault="00460BCE">
    <w:pPr>
      <w:pBdr>
        <w:top w:val="nil"/>
        <w:left w:val="nil"/>
        <w:bottom w:val="nil"/>
        <w:right w:val="nil"/>
        <w:between w:val="nil"/>
      </w:pBdr>
      <w:tabs>
        <w:tab w:val="center" w:pos="4680"/>
        <w:tab w:val="right" w:pos="9360"/>
      </w:tabs>
      <w:spacing w:after="0"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94016"/>
    <w:multiLevelType w:val="multilevel"/>
    <w:tmpl w:val="9B50CA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165D6C"/>
    <w:multiLevelType w:val="multilevel"/>
    <w:tmpl w:val="6B32B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AD4EF3"/>
    <w:multiLevelType w:val="hybridMultilevel"/>
    <w:tmpl w:val="0726BF2A"/>
    <w:lvl w:ilvl="0" w:tplc="04090001">
      <w:start w:val="1"/>
      <w:numFmt w:val="bullet"/>
      <w:lvlText w:val=""/>
      <w:lvlJc w:val="left"/>
      <w:pPr>
        <w:ind w:left="718" w:hanging="360"/>
      </w:pPr>
      <w:rPr>
        <w:rFonts w:ascii="Symbol" w:hAnsi="Symbol" w:hint="default"/>
      </w:rPr>
    </w:lvl>
    <w:lvl w:ilvl="1" w:tplc="04090003" w:tentative="1">
      <w:start w:val="1"/>
      <w:numFmt w:val="bullet"/>
      <w:lvlText w:val="o"/>
      <w:lvlJc w:val="left"/>
      <w:pPr>
        <w:ind w:left="1438" w:hanging="360"/>
      </w:pPr>
      <w:rPr>
        <w:rFonts w:ascii="Courier New" w:hAnsi="Courier New" w:cs="Courier New" w:hint="default"/>
      </w:rPr>
    </w:lvl>
    <w:lvl w:ilvl="2" w:tplc="04090005" w:tentative="1">
      <w:start w:val="1"/>
      <w:numFmt w:val="bullet"/>
      <w:lvlText w:val=""/>
      <w:lvlJc w:val="left"/>
      <w:pPr>
        <w:ind w:left="2158" w:hanging="360"/>
      </w:pPr>
      <w:rPr>
        <w:rFonts w:ascii="Wingdings" w:hAnsi="Wingdings" w:hint="default"/>
      </w:rPr>
    </w:lvl>
    <w:lvl w:ilvl="3" w:tplc="04090001" w:tentative="1">
      <w:start w:val="1"/>
      <w:numFmt w:val="bullet"/>
      <w:lvlText w:val=""/>
      <w:lvlJc w:val="left"/>
      <w:pPr>
        <w:ind w:left="2878" w:hanging="360"/>
      </w:pPr>
      <w:rPr>
        <w:rFonts w:ascii="Symbol" w:hAnsi="Symbol" w:hint="default"/>
      </w:rPr>
    </w:lvl>
    <w:lvl w:ilvl="4" w:tplc="04090003" w:tentative="1">
      <w:start w:val="1"/>
      <w:numFmt w:val="bullet"/>
      <w:lvlText w:val="o"/>
      <w:lvlJc w:val="left"/>
      <w:pPr>
        <w:ind w:left="3598" w:hanging="360"/>
      </w:pPr>
      <w:rPr>
        <w:rFonts w:ascii="Courier New" w:hAnsi="Courier New" w:cs="Courier New" w:hint="default"/>
      </w:rPr>
    </w:lvl>
    <w:lvl w:ilvl="5" w:tplc="04090005" w:tentative="1">
      <w:start w:val="1"/>
      <w:numFmt w:val="bullet"/>
      <w:lvlText w:val=""/>
      <w:lvlJc w:val="left"/>
      <w:pPr>
        <w:ind w:left="4318" w:hanging="360"/>
      </w:pPr>
      <w:rPr>
        <w:rFonts w:ascii="Wingdings" w:hAnsi="Wingdings" w:hint="default"/>
      </w:rPr>
    </w:lvl>
    <w:lvl w:ilvl="6" w:tplc="04090001" w:tentative="1">
      <w:start w:val="1"/>
      <w:numFmt w:val="bullet"/>
      <w:lvlText w:val=""/>
      <w:lvlJc w:val="left"/>
      <w:pPr>
        <w:ind w:left="5038" w:hanging="360"/>
      </w:pPr>
      <w:rPr>
        <w:rFonts w:ascii="Symbol" w:hAnsi="Symbol" w:hint="default"/>
      </w:rPr>
    </w:lvl>
    <w:lvl w:ilvl="7" w:tplc="04090003" w:tentative="1">
      <w:start w:val="1"/>
      <w:numFmt w:val="bullet"/>
      <w:lvlText w:val="o"/>
      <w:lvlJc w:val="left"/>
      <w:pPr>
        <w:ind w:left="5758" w:hanging="360"/>
      </w:pPr>
      <w:rPr>
        <w:rFonts w:ascii="Courier New" w:hAnsi="Courier New" w:cs="Courier New" w:hint="default"/>
      </w:rPr>
    </w:lvl>
    <w:lvl w:ilvl="8" w:tplc="04090005" w:tentative="1">
      <w:start w:val="1"/>
      <w:numFmt w:val="bullet"/>
      <w:lvlText w:val=""/>
      <w:lvlJc w:val="left"/>
      <w:pPr>
        <w:ind w:left="6478" w:hanging="360"/>
      </w:pPr>
      <w:rPr>
        <w:rFonts w:ascii="Wingdings" w:hAnsi="Wingdings" w:hint="default"/>
      </w:rPr>
    </w:lvl>
  </w:abstractNum>
  <w:abstractNum w:abstractNumId="3" w15:restartNumberingAfterBreak="0">
    <w:nsid w:val="06C90969"/>
    <w:multiLevelType w:val="multilevel"/>
    <w:tmpl w:val="72A6E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8736314"/>
    <w:multiLevelType w:val="multilevel"/>
    <w:tmpl w:val="7E6466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16A35B7"/>
    <w:multiLevelType w:val="multilevel"/>
    <w:tmpl w:val="D6A05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9822AE"/>
    <w:multiLevelType w:val="multilevel"/>
    <w:tmpl w:val="37C26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E961501"/>
    <w:multiLevelType w:val="multilevel"/>
    <w:tmpl w:val="F4FAC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F803065"/>
    <w:multiLevelType w:val="multilevel"/>
    <w:tmpl w:val="95985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847674"/>
    <w:multiLevelType w:val="multilevel"/>
    <w:tmpl w:val="1D162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37E40EF"/>
    <w:multiLevelType w:val="multilevel"/>
    <w:tmpl w:val="9DD44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8E47E90"/>
    <w:multiLevelType w:val="multilevel"/>
    <w:tmpl w:val="53C4E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DA13007"/>
    <w:multiLevelType w:val="multilevel"/>
    <w:tmpl w:val="720E1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6222F6"/>
    <w:multiLevelType w:val="multilevel"/>
    <w:tmpl w:val="D94E1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966918"/>
    <w:multiLevelType w:val="multilevel"/>
    <w:tmpl w:val="0AB65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F7B2B82"/>
    <w:multiLevelType w:val="multilevel"/>
    <w:tmpl w:val="91724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10B207C"/>
    <w:multiLevelType w:val="multilevel"/>
    <w:tmpl w:val="D13C6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2F5369"/>
    <w:multiLevelType w:val="multilevel"/>
    <w:tmpl w:val="483CA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42B02C1"/>
    <w:multiLevelType w:val="multilevel"/>
    <w:tmpl w:val="B680E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4933AD8"/>
    <w:multiLevelType w:val="multilevel"/>
    <w:tmpl w:val="84D8B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4ED268D"/>
    <w:multiLevelType w:val="multilevel"/>
    <w:tmpl w:val="48126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701544F"/>
    <w:multiLevelType w:val="multilevel"/>
    <w:tmpl w:val="64908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1022024"/>
    <w:multiLevelType w:val="multilevel"/>
    <w:tmpl w:val="885EE5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970132E"/>
    <w:multiLevelType w:val="multilevel"/>
    <w:tmpl w:val="F1DE7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19D3A70"/>
    <w:multiLevelType w:val="multilevel"/>
    <w:tmpl w:val="46827C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432415D"/>
    <w:multiLevelType w:val="multilevel"/>
    <w:tmpl w:val="ADE4A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5B70E0F"/>
    <w:multiLevelType w:val="multilevel"/>
    <w:tmpl w:val="18EA3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A104DE6"/>
    <w:multiLevelType w:val="multilevel"/>
    <w:tmpl w:val="752ED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001525E"/>
    <w:multiLevelType w:val="multilevel"/>
    <w:tmpl w:val="605E84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22732FE"/>
    <w:multiLevelType w:val="multilevel"/>
    <w:tmpl w:val="CDA83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2B053BF"/>
    <w:multiLevelType w:val="multilevel"/>
    <w:tmpl w:val="FF32B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39B6B94"/>
    <w:multiLevelType w:val="multilevel"/>
    <w:tmpl w:val="D2221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E08096A"/>
    <w:multiLevelType w:val="multilevel"/>
    <w:tmpl w:val="B546E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5D70B0C"/>
    <w:multiLevelType w:val="multilevel"/>
    <w:tmpl w:val="0E8440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95F1000"/>
    <w:multiLevelType w:val="multilevel"/>
    <w:tmpl w:val="F78407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8E7BFF"/>
    <w:multiLevelType w:val="multilevel"/>
    <w:tmpl w:val="52783C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E1A7CD6"/>
    <w:multiLevelType w:val="multilevel"/>
    <w:tmpl w:val="CE60C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FF80FBD"/>
    <w:multiLevelType w:val="multilevel"/>
    <w:tmpl w:val="F6B08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08928585">
    <w:abstractNumId w:val="24"/>
  </w:num>
  <w:num w:numId="2" w16cid:durableId="1088308139">
    <w:abstractNumId w:val="29"/>
  </w:num>
  <w:num w:numId="3" w16cid:durableId="1379090645">
    <w:abstractNumId w:val="28"/>
  </w:num>
  <w:num w:numId="4" w16cid:durableId="1914503625">
    <w:abstractNumId w:val="26"/>
  </w:num>
  <w:num w:numId="5" w16cid:durableId="582448708">
    <w:abstractNumId w:val="10"/>
  </w:num>
  <w:num w:numId="6" w16cid:durableId="1497113075">
    <w:abstractNumId w:val="17"/>
  </w:num>
  <w:num w:numId="7" w16cid:durableId="1708528507">
    <w:abstractNumId w:val="35"/>
  </w:num>
  <w:num w:numId="8" w16cid:durableId="2014794629">
    <w:abstractNumId w:val="37"/>
  </w:num>
  <w:num w:numId="9" w16cid:durableId="457334266">
    <w:abstractNumId w:val="2"/>
  </w:num>
  <w:num w:numId="10" w16cid:durableId="514610635">
    <w:abstractNumId w:val="21"/>
  </w:num>
  <w:num w:numId="11" w16cid:durableId="2134714690">
    <w:abstractNumId w:val="0"/>
  </w:num>
  <w:num w:numId="12" w16cid:durableId="328756611">
    <w:abstractNumId w:val="36"/>
  </w:num>
  <w:num w:numId="13" w16cid:durableId="278610959">
    <w:abstractNumId w:val="15"/>
  </w:num>
  <w:num w:numId="14" w16cid:durableId="939921109">
    <w:abstractNumId w:val="19"/>
  </w:num>
  <w:num w:numId="15" w16cid:durableId="1953782881">
    <w:abstractNumId w:val="33"/>
  </w:num>
  <w:num w:numId="16" w16cid:durableId="756514760">
    <w:abstractNumId w:val="7"/>
  </w:num>
  <w:num w:numId="17" w16cid:durableId="1431896990">
    <w:abstractNumId w:val="27"/>
  </w:num>
  <w:num w:numId="18" w16cid:durableId="39591949">
    <w:abstractNumId w:val="22"/>
  </w:num>
  <w:num w:numId="19" w16cid:durableId="1023939506">
    <w:abstractNumId w:val="12"/>
  </w:num>
  <w:num w:numId="20" w16cid:durableId="1377048839">
    <w:abstractNumId w:val="14"/>
  </w:num>
  <w:num w:numId="21" w16cid:durableId="1615483448">
    <w:abstractNumId w:val="18"/>
  </w:num>
  <w:num w:numId="22" w16cid:durableId="588655247">
    <w:abstractNumId w:val="34"/>
  </w:num>
  <w:num w:numId="23" w16cid:durableId="2001037282">
    <w:abstractNumId w:val="31"/>
  </w:num>
  <w:num w:numId="24" w16cid:durableId="104858867">
    <w:abstractNumId w:val="23"/>
  </w:num>
  <w:num w:numId="25" w16cid:durableId="532153093">
    <w:abstractNumId w:val="32"/>
  </w:num>
  <w:num w:numId="26" w16cid:durableId="223295876">
    <w:abstractNumId w:val="11"/>
  </w:num>
  <w:num w:numId="27" w16cid:durableId="776872073">
    <w:abstractNumId w:val="8"/>
  </w:num>
  <w:num w:numId="28" w16cid:durableId="1294630504">
    <w:abstractNumId w:val="3"/>
  </w:num>
  <w:num w:numId="29" w16cid:durableId="588270092">
    <w:abstractNumId w:val="5"/>
  </w:num>
  <w:num w:numId="30" w16cid:durableId="33581689">
    <w:abstractNumId w:val="9"/>
  </w:num>
  <w:num w:numId="31" w16cid:durableId="55015841">
    <w:abstractNumId w:val="6"/>
  </w:num>
  <w:num w:numId="32" w16cid:durableId="1617105878">
    <w:abstractNumId w:val="16"/>
  </w:num>
  <w:num w:numId="33" w16cid:durableId="479928729">
    <w:abstractNumId w:val="20"/>
  </w:num>
  <w:num w:numId="34" w16cid:durableId="378938679">
    <w:abstractNumId w:val="1"/>
  </w:num>
  <w:num w:numId="35" w16cid:durableId="1803813721">
    <w:abstractNumId w:val="30"/>
  </w:num>
  <w:num w:numId="36" w16cid:durableId="2040202652">
    <w:abstractNumId w:val="4"/>
  </w:num>
  <w:num w:numId="37" w16cid:durableId="1379742501">
    <w:abstractNumId w:val="13"/>
  </w:num>
  <w:num w:numId="38" w16cid:durableId="148446859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0BCE"/>
    <w:rsid w:val="00077D39"/>
    <w:rsid w:val="000B206D"/>
    <w:rsid w:val="001301D2"/>
    <w:rsid w:val="001C7F40"/>
    <w:rsid w:val="001F6EA8"/>
    <w:rsid w:val="0029160A"/>
    <w:rsid w:val="002D0416"/>
    <w:rsid w:val="002D4B83"/>
    <w:rsid w:val="002D5556"/>
    <w:rsid w:val="002F09FE"/>
    <w:rsid w:val="002F6868"/>
    <w:rsid w:val="00454A04"/>
    <w:rsid w:val="00460BCE"/>
    <w:rsid w:val="00656DC1"/>
    <w:rsid w:val="006D57A2"/>
    <w:rsid w:val="00852BC5"/>
    <w:rsid w:val="0095539A"/>
    <w:rsid w:val="009A55A3"/>
    <w:rsid w:val="009E4BB2"/>
    <w:rsid w:val="00BE2153"/>
    <w:rsid w:val="00D00E14"/>
    <w:rsid w:val="00F267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51307"/>
  <w15:docId w15:val="{427B60C1-30E9-4F53-9842-1555A3D84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ind w:leftChars="-1" w:left="-1" w:hangingChars="1" w:hanging="1"/>
      <w:textDirection w:val="btLr"/>
      <w:textAlignment w:val="top"/>
      <w:outlineLvl w:val="0"/>
    </w:pPr>
    <w:rPr>
      <w:position w:val="-1"/>
    </w:rPr>
  </w:style>
  <w:style w:type="paragraph" w:styleId="Heading1">
    <w:name w:val="heading 1"/>
    <w:basedOn w:val="Normal"/>
    <w:pPr>
      <w:spacing w:before="100" w:beforeAutospacing="1" w:after="100" w:afterAutospacing="1" w:line="240" w:lineRule="auto"/>
    </w:pPr>
    <w:rPr>
      <w:rFonts w:ascii="Times New Roman" w:eastAsia="Times New Roman" w:hAnsi="Times New Roman" w:cs="Times New Roman"/>
      <w:b/>
      <w:bCs/>
      <w:kern w:val="36"/>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rmalWeb">
    <w:name w:val="Normal (Web)"/>
    <w:basedOn w:val="Normal"/>
    <w:uiPriority w:val="99"/>
    <w:qFormat/>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uiPriority w:val="22"/>
    <w:qFormat/>
    <w:rPr>
      <w:b/>
      <w:bCs/>
      <w:w w:val="100"/>
      <w:position w:val="-1"/>
      <w:effect w:val="none"/>
      <w:vertAlign w:val="baseline"/>
      <w:cs w:val="0"/>
      <w:em w:val="none"/>
    </w:rPr>
  </w:style>
  <w:style w:type="paragraph" w:styleId="Header">
    <w:name w:val="header"/>
    <w:basedOn w:val="Normal"/>
    <w:qFormat/>
    <w:pPr>
      <w:tabs>
        <w:tab w:val="center" w:pos="4680"/>
        <w:tab w:val="right" w:pos="9360"/>
      </w:tabs>
      <w:spacing w:after="0" w:line="240" w:lineRule="auto"/>
    </w:pPr>
  </w:style>
  <w:style w:type="character" w:customStyle="1" w:styleId="HeaderChar">
    <w:name w:val="Header Char"/>
    <w:basedOn w:val="DefaultParagraphFont"/>
    <w:rPr>
      <w:w w:val="100"/>
      <w:position w:val="-1"/>
      <w:effect w:val="none"/>
      <w:vertAlign w:val="baseline"/>
      <w:cs w:val="0"/>
      <w:em w:val="none"/>
    </w:rPr>
  </w:style>
  <w:style w:type="paragraph" w:styleId="Footer">
    <w:name w:val="footer"/>
    <w:basedOn w:val="Normal"/>
    <w:qFormat/>
    <w:pPr>
      <w:tabs>
        <w:tab w:val="center" w:pos="4680"/>
        <w:tab w:val="right" w:pos="9360"/>
      </w:tabs>
      <w:spacing w:after="0" w:line="240" w:lineRule="auto"/>
    </w:pPr>
  </w:style>
  <w:style w:type="character" w:customStyle="1" w:styleId="FooterChar">
    <w:name w:val="Footer Char"/>
    <w:basedOn w:val="DefaultParagraphFont"/>
    <w:rPr>
      <w:w w:val="100"/>
      <w:position w:val="-1"/>
      <w:effect w:val="none"/>
      <w:vertAlign w:val="baseline"/>
      <w:cs w:val="0"/>
      <w:em w:val="none"/>
    </w:rPr>
  </w:style>
  <w:style w:type="character" w:customStyle="1" w:styleId="Heading1Char">
    <w:name w:val="Heading 1 Char"/>
    <w:rPr>
      <w:rFonts w:ascii="Times New Roman" w:eastAsia="Times New Roman" w:hAnsi="Times New Roman" w:cs="Times New Roman"/>
      <w:b/>
      <w:bCs/>
      <w:w w:val="100"/>
      <w:kern w:val="36"/>
      <w:position w:val="-1"/>
      <w:sz w:val="48"/>
      <w:szCs w:val="48"/>
      <w:effect w:val="none"/>
      <w:vertAlign w:val="baseline"/>
      <w:cs w:val="0"/>
      <w:em w:val="none"/>
    </w:rPr>
  </w:style>
  <w:style w:type="table" w:styleId="TableGrid">
    <w:name w:val="Table Grid"/>
    <w:basedOn w:val="TableNormal"/>
    <w:pPr>
      <w:suppressAutoHyphens/>
      <w:spacing w:after="0" w:line="240" w:lineRule="auto"/>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paragraph" w:customStyle="1" w:styleId="toc-title">
    <w:name w:val="toc-title"/>
    <w:basedOn w:val="Normal"/>
    <w:rsid w:val="00852BC5"/>
    <w:pPr>
      <w:suppressAutoHyphens w:val="0"/>
      <w:spacing w:before="100" w:beforeAutospacing="1" w:after="100" w:afterAutospacing="1" w:line="240" w:lineRule="auto"/>
      <w:ind w:leftChars="0" w:left="0" w:firstLineChars="0" w:firstLine="0"/>
      <w:textDirection w:val="lrTb"/>
      <w:textAlignment w:val="auto"/>
      <w:outlineLvl w:val="9"/>
    </w:pPr>
    <w:rPr>
      <w:rFonts w:ascii="Times New Roman" w:eastAsia="Times New Roman" w:hAnsi="Times New Roman" w:cs="Times New Roman"/>
      <w:position w:val="0"/>
      <w:sz w:val="24"/>
      <w:szCs w:val="24"/>
      <w:lang w:val="en-VN"/>
    </w:rPr>
  </w:style>
  <w:style w:type="character" w:styleId="Hyperlink">
    <w:name w:val="Hyperlink"/>
    <w:basedOn w:val="DefaultParagraphFont"/>
    <w:uiPriority w:val="99"/>
    <w:semiHidden/>
    <w:unhideWhenUsed/>
    <w:rsid w:val="00852BC5"/>
    <w:rPr>
      <w:color w:val="0000FF"/>
      <w:u w:val="single"/>
    </w:rPr>
  </w:style>
  <w:style w:type="character" w:styleId="Emphasis">
    <w:name w:val="Emphasis"/>
    <w:basedOn w:val="DefaultParagraphFont"/>
    <w:uiPriority w:val="20"/>
    <w:qFormat/>
    <w:rsid w:val="00852BC5"/>
    <w:rPr>
      <w:i/>
      <w:iCs/>
    </w:rPr>
  </w:style>
  <w:style w:type="paragraph" w:styleId="ListParagraph">
    <w:name w:val="List Paragraph"/>
    <w:basedOn w:val="Normal"/>
    <w:uiPriority w:val="34"/>
    <w:qFormat/>
    <w:rsid w:val="002F09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42314">
      <w:bodyDiv w:val="1"/>
      <w:marLeft w:val="0"/>
      <w:marRight w:val="0"/>
      <w:marTop w:val="0"/>
      <w:marBottom w:val="0"/>
      <w:divBdr>
        <w:top w:val="none" w:sz="0" w:space="0" w:color="auto"/>
        <w:left w:val="none" w:sz="0" w:space="0" w:color="auto"/>
        <w:bottom w:val="none" w:sz="0" w:space="0" w:color="auto"/>
        <w:right w:val="none" w:sz="0" w:space="0" w:color="auto"/>
      </w:divBdr>
      <w:divsChild>
        <w:div w:id="1017384807">
          <w:marLeft w:val="0"/>
          <w:marRight w:val="0"/>
          <w:marTop w:val="0"/>
          <w:marBottom w:val="0"/>
          <w:divBdr>
            <w:top w:val="none" w:sz="0" w:space="0" w:color="auto"/>
            <w:left w:val="none" w:sz="0" w:space="0" w:color="auto"/>
            <w:bottom w:val="none" w:sz="0" w:space="0" w:color="auto"/>
            <w:right w:val="none" w:sz="0" w:space="0" w:color="auto"/>
          </w:divBdr>
        </w:div>
      </w:divsChild>
    </w:div>
    <w:div w:id="472599207">
      <w:bodyDiv w:val="1"/>
      <w:marLeft w:val="0"/>
      <w:marRight w:val="0"/>
      <w:marTop w:val="0"/>
      <w:marBottom w:val="0"/>
      <w:divBdr>
        <w:top w:val="none" w:sz="0" w:space="0" w:color="auto"/>
        <w:left w:val="none" w:sz="0" w:space="0" w:color="auto"/>
        <w:bottom w:val="none" w:sz="0" w:space="0" w:color="auto"/>
        <w:right w:val="none" w:sz="0" w:space="0" w:color="auto"/>
      </w:divBdr>
      <w:divsChild>
        <w:div w:id="121921671">
          <w:marLeft w:val="0"/>
          <w:marRight w:val="0"/>
          <w:marTop w:val="0"/>
          <w:marBottom w:val="0"/>
          <w:divBdr>
            <w:top w:val="none" w:sz="0" w:space="0" w:color="auto"/>
            <w:left w:val="none" w:sz="0" w:space="0" w:color="auto"/>
            <w:bottom w:val="none" w:sz="0" w:space="0" w:color="auto"/>
            <w:right w:val="none" w:sz="0" w:space="0" w:color="auto"/>
          </w:divBdr>
        </w:div>
      </w:divsChild>
    </w:div>
    <w:div w:id="529532544">
      <w:bodyDiv w:val="1"/>
      <w:marLeft w:val="0"/>
      <w:marRight w:val="0"/>
      <w:marTop w:val="0"/>
      <w:marBottom w:val="0"/>
      <w:divBdr>
        <w:top w:val="none" w:sz="0" w:space="0" w:color="auto"/>
        <w:left w:val="none" w:sz="0" w:space="0" w:color="auto"/>
        <w:bottom w:val="none" w:sz="0" w:space="0" w:color="auto"/>
        <w:right w:val="none" w:sz="0" w:space="0" w:color="auto"/>
      </w:divBdr>
      <w:divsChild>
        <w:div w:id="241842234">
          <w:marLeft w:val="0"/>
          <w:marRight w:val="0"/>
          <w:marTop w:val="0"/>
          <w:marBottom w:val="0"/>
          <w:divBdr>
            <w:top w:val="none" w:sz="0" w:space="0" w:color="auto"/>
            <w:left w:val="none" w:sz="0" w:space="0" w:color="auto"/>
            <w:bottom w:val="none" w:sz="0" w:space="0" w:color="auto"/>
            <w:right w:val="none" w:sz="0" w:space="0" w:color="auto"/>
          </w:divBdr>
        </w:div>
      </w:divsChild>
    </w:div>
    <w:div w:id="1002706246">
      <w:bodyDiv w:val="1"/>
      <w:marLeft w:val="0"/>
      <w:marRight w:val="0"/>
      <w:marTop w:val="0"/>
      <w:marBottom w:val="0"/>
      <w:divBdr>
        <w:top w:val="none" w:sz="0" w:space="0" w:color="auto"/>
        <w:left w:val="none" w:sz="0" w:space="0" w:color="auto"/>
        <w:bottom w:val="none" w:sz="0" w:space="0" w:color="auto"/>
        <w:right w:val="none" w:sz="0" w:space="0" w:color="auto"/>
      </w:divBdr>
      <w:divsChild>
        <w:div w:id="6953948">
          <w:marLeft w:val="0"/>
          <w:marRight w:val="0"/>
          <w:marTop w:val="0"/>
          <w:marBottom w:val="0"/>
          <w:divBdr>
            <w:top w:val="none" w:sz="0" w:space="0" w:color="auto"/>
            <w:left w:val="none" w:sz="0" w:space="0" w:color="auto"/>
            <w:bottom w:val="none" w:sz="0" w:space="0" w:color="auto"/>
            <w:right w:val="none" w:sz="0" w:space="0" w:color="auto"/>
          </w:divBdr>
        </w:div>
      </w:divsChild>
    </w:div>
    <w:div w:id="1183323748">
      <w:bodyDiv w:val="1"/>
      <w:marLeft w:val="0"/>
      <w:marRight w:val="0"/>
      <w:marTop w:val="0"/>
      <w:marBottom w:val="0"/>
      <w:divBdr>
        <w:top w:val="none" w:sz="0" w:space="0" w:color="auto"/>
        <w:left w:val="none" w:sz="0" w:space="0" w:color="auto"/>
        <w:bottom w:val="none" w:sz="0" w:space="0" w:color="auto"/>
        <w:right w:val="none" w:sz="0" w:space="0" w:color="auto"/>
      </w:divBdr>
      <w:divsChild>
        <w:div w:id="1216235645">
          <w:marLeft w:val="0"/>
          <w:marRight w:val="0"/>
          <w:marTop w:val="0"/>
          <w:marBottom w:val="0"/>
          <w:divBdr>
            <w:top w:val="none" w:sz="0" w:space="0" w:color="auto"/>
            <w:left w:val="none" w:sz="0" w:space="0" w:color="auto"/>
            <w:bottom w:val="none" w:sz="0" w:space="0" w:color="auto"/>
            <w:right w:val="none" w:sz="0" w:space="0" w:color="auto"/>
          </w:divBdr>
        </w:div>
      </w:divsChild>
    </w:div>
    <w:div w:id="1207176702">
      <w:bodyDiv w:val="1"/>
      <w:marLeft w:val="0"/>
      <w:marRight w:val="0"/>
      <w:marTop w:val="0"/>
      <w:marBottom w:val="0"/>
      <w:divBdr>
        <w:top w:val="none" w:sz="0" w:space="0" w:color="auto"/>
        <w:left w:val="none" w:sz="0" w:space="0" w:color="auto"/>
        <w:bottom w:val="none" w:sz="0" w:space="0" w:color="auto"/>
        <w:right w:val="none" w:sz="0" w:space="0" w:color="auto"/>
      </w:divBdr>
      <w:divsChild>
        <w:div w:id="67045742">
          <w:marLeft w:val="0"/>
          <w:marRight w:val="0"/>
          <w:marTop w:val="0"/>
          <w:marBottom w:val="0"/>
          <w:divBdr>
            <w:top w:val="none" w:sz="0" w:space="0" w:color="auto"/>
            <w:left w:val="none" w:sz="0" w:space="0" w:color="auto"/>
            <w:bottom w:val="none" w:sz="0" w:space="0" w:color="auto"/>
            <w:right w:val="none" w:sz="0" w:space="0" w:color="auto"/>
          </w:divBdr>
        </w:div>
      </w:divsChild>
    </w:div>
    <w:div w:id="1270314503">
      <w:bodyDiv w:val="1"/>
      <w:marLeft w:val="0"/>
      <w:marRight w:val="0"/>
      <w:marTop w:val="0"/>
      <w:marBottom w:val="0"/>
      <w:divBdr>
        <w:top w:val="none" w:sz="0" w:space="0" w:color="auto"/>
        <w:left w:val="none" w:sz="0" w:space="0" w:color="auto"/>
        <w:bottom w:val="none" w:sz="0" w:space="0" w:color="auto"/>
        <w:right w:val="none" w:sz="0" w:space="0" w:color="auto"/>
      </w:divBdr>
      <w:divsChild>
        <w:div w:id="2084377562">
          <w:marLeft w:val="0"/>
          <w:marRight w:val="0"/>
          <w:marTop w:val="0"/>
          <w:marBottom w:val="0"/>
          <w:divBdr>
            <w:top w:val="none" w:sz="0" w:space="0" w:color="auto"/>
            <w:left w:val="none" w:sz="0" w:space="0" w:color="auto"/>
            <w:bottom w:val="none" w:sz="0" w:space="0" w:color="auto"/>
            <w:right w:val="none" w:sz="0" w:space="0" w:color="auto"/>
          </w:divBdr>
        </w:div>
      </w:divsChild>
    </w:div>
    <w:div w:id="1549490909">
      <w:bodyDiv w:val="1"/>
      <w:marLeft w:val="0"/>
      <w:marRight w:val="0"/>
      <w:marTop w:val="0"/>
      <w:marBottom w:val="0"/>
      <w:divBdr>
        <w:top w:val="none" w:sz="0" w:space="0" w:color="auto"/>
        <w:left w:val="none" w:sz="0" w:space="0" w:color="auto"/>
        <w:bottom w:val="none" w:sz="0" w:space="0" w:color="auto"/>
        <w:right w:val="none" w:sz="0" w:space="0" w:color="auto"/>
      </w:divBdr>
      <w:divsChild>
        <w:div w:id="992684391">
          <w:marLeft w:val="0"/>
          <w:marRight w:val="0"/>
          <w:marTop w:val="0"/>
          <w:marBottom w:val="0"/>
          <w:divBdr>
            <w:top w:val="none" w:sz="0" w:space="0" w:color="auto"/>
            <w:left w:val="none" w:sz="0" w:space="0" w:color="auto"/>
            <w:bottom w:val="none" w:sz="0" w:space="0" w:color="auto"/>
            <w:right w:val="none" w:sz="0" w:space="0" w:color="auto"/>
          </w:divBdr>
        </w:div>
      </w:divsChild>
    </w:div>
    <w:div w:id="1673798774">
      <w:bodyDiv w:val="1"/>
      <w:marLeft w:val="0"/>
      <w:marRight w:val="0"/>
      <w:marTop w:val="0"/>
      <w:marBottom w:val="0"/>
      <w:divBdr>
        <w:top w:val="none" w:sz="0" w:space="0" w:color="auto"/>
        <w:left w:val="none" w:sz="0" w:space="0" w:color="auto"/>
        <w:bottom w:val="none" w:sz="0" w:space="0" w:color="auto"/>
        <w:right w:val="none" w:sz="0" w:space="0" w:color="auto"/>
      </w:divBdr>
      <w:divsChild>
        <w:div w:id="1943293261">
          <w:marLeft w:val="0"/>
          <w:marRight w:val="0"/>
          <w:marTop w:val="0"/>
          <w:marBottom w:val="0"/>
          <w:divBdr>
            <w:top w:val="none" w:sz="0" w:space="0" w:color="auto"/>
            <w:left w:val="none" w:sz="0" w:space="0" w:color="auto"/>
            <w:bottom w:val="none" w:sz="0" w:space="0" w:color="auto"/>
            <w:right w:val="none" w:sz="0" w:space="0" w:color="auto"/>
          </w:divBdr>
        </w:div>
      </w:divsChild>
    </w:div>
    <w:div w:id="2062049523">
      <w:bodyDiv w:val="1"/>
      <w:marLeft w:val="0"/>
      <w:marRight w:val="0"/>
      <w:marTop w:val="0"/>
      <w:marBottom w:val="0"/>
      <w:divBdr>
        <w:top w:val="none" w:sz="0" w:space="0" w:color="auto"/>
        <w:left w:val="none" w:sz="0" w:space="0" w:color="auto"/>
        <w:bottom w:val="none" w:sz="0" w:space="0" w:color="auto"/>
        <w:right w:val="none" w:sz="0" w:space="0" w:color="auto"/>
      </w:divBdr>
    </w:div>
    <w:div w:id="2104034251">
      <w:bodyDiv w:val="1"/>
      <w:marLeft w:val="0"/>
      <w:marRight w:val="0"/>
      <w:marTop w:val="0"/>
      <w:marBottom w:val="0"/>
      <w:divBdr>
        <w:top w:val="none" w:sz="0" w:space="0" w:color="auto"/>
        <w:left w:val="none" w:sz="0" w:space="0" w:color="auto"/>
        <w:bottom w:val="none" w:sz="0" w:space="0" w:color="auto"/>
        <w:right w:val="none" w:sz="0" w:space="0" w:color="auto"/>
      </w:divBdr>
      <w:divsChild>
        <w:div w:id="145903269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dmin.tailieu.com/article/view-tex?id=60412" TargetMode="Externa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admin.tailieu.com/article/view-tex?id=60412" TargetMode="External"/><Relationship Id="rId4" Type="http://schemas.openxmlformats.org/officeDocument/2006/relationships/settings" Target="settings.xml"/><Relationship Id="rId9" Type="http://schemas.openxmlformats.org/officeDocument/2006/relationships/hyperlink" Target="https://admin.tailieu.com/article/view-tex?id=60412" TargetMode="External"/><Relationship Id="rId14" Type="http://schemas.openxmlformats.org/officeDocument/2006/relationships/image" Target="media/image4.png"/></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w24CkXj3j86it27hWbivOb6aew==">AMUW2mXnZ7GhB6CdrUAJLaCQpxyLTf1Wt3YJ4n8ezDDa8tcwk3OL1XGlBcMWnNkTqFPC+xpBfIU0EiKfEwzn4W92e4FtY7EWKHzo/dabB3phEZYkAwe7e5w=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425</Words>
  <Characters>2424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tran-thi-hoai</dc:creator>
  <cp:lastModifiedBy>Microsoft Office User</cp:lastModifiedBy>
  <cp:revision>2</cp:revision>
  <cp:lastPrinted>2023-08-21T09:15:00Z</cp:lastPrinted>
  <dcterms:created xsi:type="dcterms:W3CDTF">2023-08-31T07:49:00Z</dcterms:created>
  <dcterms:modified xsi:type="dcterms:W3CDTF">2023-08-31T07:49:00Z</dcterms:modified>
</cp:coreProperties>
</file>